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0F3A31" w:rsidRPr="000F3A31">
        <w:rPr>
          <w:rFonts w:ascii="Arial" w:hAnsi="Arial" w:cs="Arial"/>
          <w:b/>
          <w:sz w:val="24"/>
          <w:szCs w:val="24"/>
        </w:rPr>
        <w:t>RP-181742</w:t>
      </w:r>
    </w:p>
    <w:p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AC4DF7"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C4DF7" w:rsidRPr="00AC4DF7">
        <w:rPr>
          <w:rFonts w:ascii="Arial" w:hAnsi="Arial" w:cs="Arial"/>
          <w:lang w:eastAsia="ja-JP"/>
        </w:rPr>
        <w:t>10.2.15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rsidTr="00C21339">
        <w:tc>
          <w:tcPr>
            <w:tcW w:w="2697"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rsidR="00593315" w:rsidRPr="008836AC" w:rsidRDefault="00523ACD" w:rsidP="001A248F">
            <w:pPr>
              <w:tabs>
                <w:tab w:val="left" w:pos="567"/>
              </w:tabs>
              <w:spacing w:after="0"/>
              <w:rPr>
                <w:rFonts w:ascii="Arial" w:hAnsi="Arial" w:cs="Arial"/>
              </w:rPr>
            </w:pPr>
            <w:r w:rsidRPr="00523ACD">
              <w:rPr>
                <w:rFonts w:ascii="Arial" w:hAnsi="Arial" w:cs="Arial"/>
              </w:rPr>
              <w:t>Bluetooth/WLAN measurement collection in LTE Minimization of Drive Tests (MDT)</w:t>
            </w:r>
          </w:p>
        </w:tc>
      </w:tr>
      <w:tr w:rsidR="00593315" w:rsidRPr="008836AC" w:rsidTr="00C21339">
        <w:tc>
          <w:tcPr>
            <w:tcW w:w="2697" w:type="dxa"/>
            <w:shd w:val="clear" w:color="auto" w:fill="auto"/>
          </w:tcPr>
          <w:p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rsidR="00593315" w:rsidRPr="00523ACD" w:rsidRDefault="00593315" w:rsidP="001A248F">
            <w:pPr>
              <w:tabs>
                <w:tab w:val="left" w:pos="567"/>
              </w:tabs>
              <w:spacing w:after="0"/>
              <w:rPr>
                <w:rFonts w:ascii="Arial" w:hAnsi="Arial" w:cs="Arial"/>
              </w:rPr>
            </w:pPr>
            <w:r w:rsidRPr="00523ACD">
              <w:rPr>
                <w:rFonts w:ascii="Arial" w:hAnsi="Arial" w:cs="Arial"/>
              </w:rPr>
              <w:t>Core part:</w:t>
            </w:r>
          </w:p>
        </w:tc>
        <w:tc>
          <w:tcPr>
            <w:tcW w:w="1097" w:type="dxa"/>
          </w:tcPr>
          <w:p w:rsidR="00593315" w:rsidRPr="00523ACD" w:rsidRDefault="0036248C" w:rsidP="001A248F">
            <w:pPr>
              <w:tabs>
                <w:tab w:val="left" w:pos="567"/>
              </w:tabs>
              <w:spacing w:after="0"/>
              <w:rPr>
                <w:rFonts w:ascii="Arial" w:eastAsiaTheme="minorEastAsia" w:hAnsi="Arial" w:cs="Arial"/>
                <w:lang w:eastAsia="zh-CN"/>
              </w:rPr>
            </w:pPr>
            <w:r w:rsidRPr="00523ACD">
              <w:rPr>
                <w:rFonts w:ascii="Arial" w:hAnsi="Arial" w:cs="Arial" w:hint="eastAsia"/>
                <w:lang w:eastAsia="ja-JP"/>
              </w:rPr>
              <w:t>Yes</w:t>
            </w:r>
          </w:p>
        </w:tc>
        <w:tc>
          <w:tcPr>
            <w:tcW w:w="1236" w:type="dxa"/>
          </w:tcPr>
          <w:p w:rsidR="00593315" w:rsidRPr="00523ACD" w:rsidRDefault="00593315" w:rsidP="001A248F">
            <w:pPr>
              <w:tabs>
                <w:tab w:val="left" w:pos="567"/>
              </w:tabs>
              <w:spacing w:after="0"/>
              <w:rPr>
                <w:rFonts w:ascii="Arial" w:hAnsi="Arial" w:cs="Arial"/>
              </w:rPr>
            </w:pPr>
            <w:r w:rsidRPr="00523ACD">
              <w:rPr>
                <w:rFonts w:ascii="Arial" w:hAnsi="Arial" w:cs="Arial"/>
              </w:rPr>
              <w:t>Perf. part:</w:t>
            </w:r>
          </w:p>
        </w:tc>
        <w:tc>
          <w:tcPr>
            <w:tcW w:w="1245" w:type="dxa"/>
            <w:gridSpan w:val="2"/>
          </w:tcPr>
          <w:p w:rsidR="00593315" w:rsidRPr="00523ACD" w:rsidRDefault="00C21339" w:rsidP="0036248C">
            <w:pPr>
              <w:tabs>
                <w:tab w:val="left" w:pos="567"/>
              </w:tabs>
              <w:spacing w:after="0"/>
              <w:rPr>
                <w:rFonts w:ascii="Arial" w:hAnsi="Arial" w:cs="Arial"/>
                <w:lang w:eastAsia="ja-JP"/>
              </w:rPr>
            </w:pPr>
            <w:r w:rsidRPr="00523ACD">
              <w:rPr>
                <w:rFonts w:ascii="Arial" w:hAnsi="Arial" w:cs="Arial"/>
                <w:lang w:eastAsia="ja-JP"/>
              </w:rPr>
              <w:t>No</w:t>
            </w:r>
          </w:p>
        </w:tc>
        <w:tc>
          <w:tcPr>
            <w:tcW w:w="1326" w:type="dxa"/>
          </w:tcPr>
          <w:p w:rsidR="00593315" w:rsidRPr="00523ACD" w:rsidRDefault="00593315" w:rsidP="001A248F">
            <w:pPr>
              <w:tabs>
                <w:tab w:val="left" w:pos="567"/>
              </w:tabs>
              <w:spacing w:after="0"/>
              <w:rPr>
                <w:rFonts w:ascii="Arial" w:hAnsi="Arial" w:cs="Arial"/>
              </w:rPr>
            </w:pPr>
            <w:r w:rsidRPr="00523ACD">
              <w:rPr>
                <w:rFonts w:ascii="Arial" w:hAnsi="Arial" w:cs="Arial"/>
              </w:rPr>
              <w:t>Testing part:</w:t>
            </w:r>
          </w:p>
        </w:tc>
        <w:tc>
          <w:tcPr>
            <w:tcW w:w="1164" w:type="dxa"/>
          </w:tcPr>
          <w:p w:rsidR="00593315" w:rsidRPr="00523ACD" w:rsidRDefault="0036248C" w:rsidP="0036248C">
            <w:pPr>
              <w:tabs>
                <w:tab w:val="left" w:pos="567"/>
              </w:tabs>
              <w:spacing w:after="0"/>
              <w:rPr>
                <w:rFonts w:ascii="Arial" w:hAnsi="Arial" w:cs="Arial"/>
                <w:lang w:eastAsia="ja-JP"/>
              </w:rPr>
            </w:pPr>
            <w:r w:rsidRPr="00523ACD">
              <w:rPr>
                <w:rFonts w:ascii="Arial" w:hAnsi="Arial" w:cs="Arial" w:hint="eastAsia"/>
                <w:lang w:eastAsia="ja-JP"/>
              </w:rPr>
              <w:t>No</w:t>
            </w:r>
          </w:p>
        </w:tc>
      </w:tr>
      <w:tr w:rsidR="0036248C" w:rsidRPr="008836AC" w:rsidTr="00C21339">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389" w:type="dxa"/>
            <w:gridSpan w:val="7"/>
          </w:tcPr>
          <w:p w:rsidR="0036248C" w:rsidRPr="008836AC" w:rsidRDefault="00523ACD" w:rsidP="008836AC">
            <w:pPr>
              <w:tabs>
                <w:tab w:val="left" w:pos="567"/>
              </w:tabs>
              <w:spacing w:after="0"/>
              <w:rPr>
                <w:rFonts w:ascii="Arial" w:hAnsi="Arial" w:cs="Arial"/>
              </w:rPr>
            </w:pPr>
            <w:r w:rsidRPr="00523ACD">
              <w:rPr>
                <w:rFonts w:ascii="Arial" w:hAnsi="Arial" w:cs="Arial"/>
              </w:rPr>
              <w:t>LTE_MDT_BT_WLAN</w:t>
            </w:r>
          </w:p>
        </w:tc>
      </w:tr>
      <w:tr w:rsidR="0036248C" w:rsidRPr="008836AC" w:rsidTr="00C21339">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389" w:type="dxa"/>
            <w:gridSpan w:val="7"/>
          </w:tcPr>
          <w:p w:rsidR="0036248C" w:rsidRPr="008836AC" w:rsidRDefault="00523ACD" w:rsidP="008836AC">
            <w:pPr>
              <w:tabs>
                <w:tab w:val="left" w:pos="567"/>
              </w:tabs>
              <w:spacing w:after="0"/>
              <w:rPr>
                <w:rFonts w:ascii="Arial" w:hAnsi="Arial" w:cs="Arial"/>
                <w:lang w:eastAsia="ja-JP"/>
              </w:rPr>
            </w:pPr>
            <w:r w:rsidRPr="00523ACD">
              <w:rPr>
                <w:rFonts w:ascii="Arial" w:hAnsi="Arial" w:cs="Arial"/>
                <w:lang w:eastAsia="ja-JP"/>
              </w:rPr>
              <w:t>780068</w:t>
            </w:r>
          </w:p>
        </w:tc>
      </w:tr>
      <w:tr w:rsidR="00B6300F" w:rsidRPr="008836AC" w:rsidTr="00C21339">
        <w:tc>
          <w:tcPr>
            <w:tcW w:w="2697"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89" w:type="dxa"/>
            <w:gridSpan w:val="7"/>
          </w:tcPr>
          <w:p w:rsidR="00B6300F" w:rsidRPr="008836AC" w:rsidRDefault="00523ACD" w:rsidP="008836AC">
            <w:pPr>
              <w:tabs>
                <w:tab w:val="left" w:pos="567"/>
              </w:tabs>
              <w:spacing w:after="0"/>
              <w:rPr>
                <w:rFonts w:ascii="Arial" w:hAnsi="Arial" w:cs="Arial"/>
                <w:lang w:eastAsia="ja-JP"/>
              </w:rPr>
            </w:pPr>
            <w:r w:rsidRPr="00523ACD">
              <w:rPr>
                <w:rFonts w:ascii="Arial" w:hAnsi="Arial" w:cs="Arial"/>
                <w:lang w:eastAsia="ja-JP"/>
              </w:rPr>
              <w:t>RP-180306</w:t>
            </w:r>
          </w:p>
        </w:tc>
      </w:tr>
      <w:tr w:rsidR="00507598" w:rsidRPr="00507598" w:rsidTr="009F4BC7">
        <w:tc>
          <w:tcPr>
            <w:tcW w:w="2697" w:type="dxa"/>
          </w:tcPr>
          <w:p w:rsidR="005776DD" w:rsidRPr="00507598" w:rsidRDefault="005776DD" w:rsidP="001A248F">
            <w:pPr>
              <w:tabs>
                <w:tab w:val="left" w:pos="567"/>
              </w:tabs>
              <w:spacing w:after="0"/>
              <w:rPr>
                <w:rFonts w:ascii="Arial" w:hAnsi="Arial" w:cs="Arial"/>
                <w:b/>
              </w:rPr>
            </w:pPr>
            <w:r w:rsidRPr="00507598">
              <w:rPr>
                <w:rFonts w:ascii="Arial" w:hAnsi="Arial" w:cs="Arial"/>
                <w:b/>
              </w:rPr>
              <w:t>Target Completion Date</w:t>
            </w:r>
          </w:p>
        </w:tc>
        <w:tc>
          <w:tcPr>
            <w:tcW w:w="3694" w:type="dxa"/>
            <w:gridSpan w:val="4"/>
          </w:tcPr>
          <w:p w:rsidR="005776DD" w:rsidRPr="00507598" w:rsidRDefault="005776DD" w:rsidP="00523ACD">
            <w:pPr>
              <w:tabs>
                <w:tab w:val="left" w:pos="567"/>
              </w:tabs>
              <w:spacing w:after="0"/>
              <w:rPr>
                <w:rFonts w:ascii="Arial" w:eastAsiaTheme="minorEastAsia" w:hAnsi="Arial" w:cs="Arial"/>
                <w:lang w:eastAsia="zh-CN"/>
              </w:rPr>
            </w:pPr>
            <w:r w:rsidRPr="00507598">
              <w:rPr>
                <w:rFonts w:ascii="Arial" w:hAnsi="Arial" w:cs="Arial"/>
                <w:lang w:eastAsia="ja-JP"/>
              </w:rPr>
              <w:t xml:space="preserve">Core part: </w:t>
            </w:r>
            <w:r w:rsidR="00523ACD" w:rsidRPr="00507598">
              <w:rPr>
                <w:rFonts w:ascii="Arial" w:eastAsiaTheme="minorEastAsia" w:hAnsi="Arial" w:cs="Arial" w:hint="eastAsia"/>
                <w:lang w:eastAsia="zh-CN"/>
              </w:rPr>
              <w:t>09</w:t>
            </w:r>
            <w:r w:rsidRPr="00507598">
              <w:rPr>
                <w:rFonts w:ascii="Arial" w:hAnsi="Arial" w:cs="Arial"/>
                <w:lang w:eastAsia="ja-JP"/>
              </w:rPr>
              <w:t>/</w:t>
            </w:r>
            <w:r w:rsidR="00523ACD" w:rsidRPr="00507598">
              <w:rPr>
                <w:rFonts w:ascii="Arial" w:eastAsiaTheme="minorEastAsia" w:hAnsi="Arial" w:cs="Arial" w:hint="eastAsia"/>
                <w:lang w:eastAsia="zh-CN"/>
              </w:rPr>
              <w:t>2018</w:t>
            </w:r>
          </w:p>
        </w:tc>
        <w:tc>
          <w:tcPr>
            <w:tcW w:w="3695" w:type="dxa"/>
            <w:gridSpan w:val="3"/>
          </w:tcPr>
          <w:p w:rsidR="005776DD" w:rsidRPr="00507598" w:rsidRDefault="006D1C93" w:rsidP="00523ACD">
            <w:pPr>
              <w:tabs>
                <w:tab w:val="left" w:pos="567"/>
              </w:tabs>
              <w:spacing w:after="0"/>
              <w:rPr>
                <w:rFonts w:ascii="Arial" w:eastAsiaTheme="minorEastAsia" w:hAnsi="Arial" w:cs="Arial"/>
                <w:lang w:eastAsia="zh-CN"/>
              </w:rPr>
            </w:pPr>
            <w:r w:rsidRPr="00507598">
              <w:rPr>
                <w:rFonts w:ascii="Arial" w:hAnsi="Arial" w:cs="Arial"/>
                <w:lang w:eastAsia="ja-JP"/>
              </w:rPr>
              <w:t xml:space="preserve">Performance part: </w:t>
            </w:r>
            <w:r w:rsidR="00523ACD" w:rsidRPr="00507598">
              <w:rPr>
                <w:rFonts w:ascii="Arial" w:eastAsiaTheme="minorEastAsia" w:hAnsi="Arial" w:cs="Arial" w:hint="eastAsia"/>
                <w:lang w:eastAsia="zh-CN"/>
              </w:rPr>
              <w:t>N/A</w:t>
            </w:r>
          </w:p>
        </w:tc>
      </w:tr>
      <w:tr w:rsidR="00507598" w:rsidRPr="00507598" w:rsidTr="00493091">
        <w:tc>
          <w:tcPr>
            <w:tcW w:w="2697" w:type="dxa"/>
          </w:tcPr>
          <w:p w:rsidR="005776DD" w:rsidRPr="00507598" w:rsidRDefault="005776DD" w:rsidP="001A248F">
            <w:pPr>
              <w:tabs>
                <w:tab w:val="left" w:pos="567"/>
              </w:tabs>
              <w:spacing w:after="0"/>
              <w:rPr>
                <w:rFonts w:ascii="Arial" w:hAnsi="Arial" w:cs="Arial"/>
                <w:b/>
              </w:rPr>
            </w:pPr>
            <w:r w:rsidRPr="00507598">
              <w:rPr>
                <w:rFonts w:ascii="Arial" w:hAnsi="Arial" w:cs="Arial"/>
                <w:b/>
              </w:rPr>
              <w:t>Is the WI/SI complete?</w:t>
            </w:r>
          </w:p>
        </w:tc>
        <w:tc>
          <w:tcPr>
            <w:tcW w:w="3694" w:type="dxa"/>
            <w:gridSpan w:val="4"/>
          </w:tcPr>
          <w:p w:rsidR="005776DD" w:rsidRPr="00507598" w:rsidRDefault="005776DD" w:rsidP="008836AC">
            <w:pPr>
              <w:tabs>
                <w:tab w:val="left" w:pos="567"/>
              </w:tabs>
              <w:spacing w:after="0"/>
              <w:rPr>
                <w:rFonts w:ascii="Arial" w:eastAsiaTheme="minorEastAsia" w:hAnsi="Arial" w:cs="Arial"/>
                <w:lang w:eastAsia="zh-CN"/>
              </w:rPr>
            </w:pPr>
            <w:r w:rsidRPr="00507598">
              <w:rPr>
                <w:rFonts w:ascii="Arial" w:hAnsi="Arial" w:cs="Arial"/>
                <w:lang w:eastAsia="ja-JP"/>
              </w:rPr>
              <w:t xml:space="preserve">Core part: </w:t>
            </w:r>
            <w:r w:rsidRPr="00507598">
              <w:rPr>
                <w:rFonts w:ascii="Arial" w:hAnsi="Arial" w:cs="Arial" w:hint="eastAsia"/>
                <w:lang w:eastAsia="ja-JP"/>
              </w:rPr>
              <w:t>Yes</w:t>
            </w:r>
          </w:p>
        </w:tc>
        <w:tc>
          <w:tcPr>
            <w:tcW w:w="3695" w:type="dxa"/>
            <w:gridSpan w:val="3"/>
          </w:tcPr>
          <w:p w:rsidR="005776DD" w:rsidRPr="00507598" w:rsidRDefault="005776DD" w:rsidP="008836AC">
            <w:pPr>
              <w:tabs>
                <w:tab w:val="left" w:pos="567"/>
              </w:tabs>
              <w:spacing w:after="0"/>
              <w:rPr>
                <w:rFonts w:ascii="Arial" w:hAnsi="Arial" w:cs="Arial"/>
                <w:lang w:eastAsia="ja-JP"/>
              </w:rPr>
            </w:pPr>
            <w:r w:rsidRPr="00507598">
              <w:rPr>
                <w:rFonts w:ascii="Arial" w:hAnsi="Arial" w:cs="Arial"/>
                <w:lang w:eastAsia="ja-JP"/>
              </w:rPr>
              <w:t xml:space="preserve">Performance Part: </w:t>
            </w:r>
            <w:r w:rsidR="00523ACD" w:rsidRPr="00507598">
              <w:rPr>
                <w:rFonts w:ascii="Arial" w:eastAsiaTheme="minorEastAsia" w:hAnsi="Arial" w:cs="Arial" w:hint="eastAsia"/>
                <w:lang w:eastAsia="zh-CN"/>
              </w:rPr>
              <w:t>N/A</w:t>
            </w:r>
          </w:p>
        </w:tc>
      </w:tr>
    </w:tbl>
    <w:p w:rsidR="00D45B2F" w:rsidRPr="00507598" w:rsidRDefault="00D45B2F" w:rsidP="000D17BC">
      <w:pPr>
        <w:tabs>
          <w:tab w:val="left" w:pos="567"/>
        </w:tabs>
        <w:spacing w:after="0"/>
        <w:rPr>
          <w:rFonts w:ascii="Arial" w:hAnsi="Arial" w:cs="Arial"/>
        </w:rPr>
      </w:pPr>
    </w:p>
    <w:p w:rsidR="00D45B2F" w:rsidRPr="00507598" w:rsidRDefault="00F86A73" w:rsidP="000D17BC">
      <w:pPr>
        <w:tabs>
          <w:tab w:val="left" w:pos="567"/>
        </w:tabs>
        <w:spacing w:after="60"/>
        <w:rPr>
          <w:rFonts w:ascii="Arial" w:hAnsi="Arial" w:cs="Arial"/>
          <w:b/>
        </w:rPr>
      </w:pPr>
      <w:r w:rsidRPr="00507598">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507598" w:rsidRPr="00507598" w:rsidTr="001A248F">
        <w:tc>
          <w:tcPr>
            <w:tcW w:w="2758" w:type="dxa"/>
            <w:gridSpan w:val="2"/>
          </w:tcPr>
          <w:p w:rsidR="00EF4800" w:rsidRPr="00507598" w:rsidRDefault="00EF4800" w:rsidP="001A248F">
            <w:pPr>
              <w:tabs>
                <w:tab w:val="left" w:pos="567"/>
              </w:tabs>
              <w:spacing w:after="0"/>
              <w:rPr>
                <w:rFonts w:ascii="Arial" w:hAnsi="Arial" w:cs="Arial"/>
                <w:b/>
              </w:rPr>
            </w:pPr>
            <w:r w:rsidRPr="00507598">
              <w:rPr>
                <w:rFonts w:ascii="Arial" w:hAnsi="Arial" w:cs="Arial"/>
                <w:b/>
              </w:rPr>
              <w:t>Leading WG</w:t>
            </w:r>
          </w:p>
        </w:tc>
        <w:tc>
          <w:tcPr>
            <w:tcW w:w="7489" w:type="dxa"/>
          </w:tcPr>
          <w:p w:rsidR="00EF4800" w:rsidRPr="00507598" w:rsidRDefault="00FF5489" w:rsidP="001A248F">
            <w:pPr>
              <w:tabs>
                <w:tab w:val="left" w:pos="567"/>
              </w:tabs>
              <w:spacing w:after="0"/>
              <w:rPr>
                <w:rFonts w:ascii="Arial" w:eastAsiaTheme="minorEastAsia" w:hAnsi="Arial" w:cs="Arial"/>
                <w:lang w:eastAsia="zh-CN"/>
              </w:rPr>
            </w:pPr>
            <w:r w:rsidRPr="00FF5489">
              <w:rPr>
                <w:rFonts w:ascii="Arial" w:eastAsiaTheme="minorEastAsia" w:hAnsi="Arial" w:cs="Arial"/>
                <w:lang w:eastAsia="zh-CN"/>
              </w:rPr>
              <w:t>TSG RAN WG2</w:t>
            </w:r>
          </w:p>
        </w:tc>
      </w:tr>
      <w:tr w:rsidR="00507598" w:rsidRPr="00507598" w:rsidTr="001A248F">
        <w:tc>
          <w:tcPr>
            <w:tcW w:w="1418" w:type="dxa"/>
            <w:vMerge w:val="restart"/>
            <w:vAlign w:val="center"/>
          </w:tcPr>
          <w:p w:rsidR="006C4E32" w:rsidRPr="00507598" w:rsidRDefault="006C4E32" w:rsidP="001A248F">
            <w:pPr>
              <w:tabs>
                <w:tab w:val="left" w:pos="567"/>
              </w:tabs>
              <w:rPr>
                <w:rFonts w:ascii="Arial" w:hAnsi="Arial" w:cs="Arial"/>
                <w:b/>
              </w:rPr>
            </w:pPr>
            <w:r w:rsidRPr="00507598">
              <w:rPr>
                <w:rFonts w:ascii="Arial" w:hAnsi="Arial" w:cs="Arial"/>
                <w:b/>
              </w:rPr>
              <w:t>Rapporteur</w:t>
            </w:r>
          </w:p>
        </w:tc>
        <w:tc>
          <w:tcPr>
            <w:tcW w:w="1340" w:type="dxa"/>
          </w:tcPr>
          <w:p w:rsidR="006C4E32" w:rsidRPr="00507598" w:rsidRDefault="006C4E32" w:rsidP="001A248F">
            <w:pPr>
              <w:tabs>
                <w:tab w:val="left" w:pos="567"/>
              </w:tabs>
              <w:spacing w:after="0"/>
              <w:rPr>
                <w:rFonts w:ascii="Arial" w:hAnsi="Arial" w:cs="Arial"/>
                <w:b/>
              </w:rPr>
            </w:pPr>
            <w:r w:rsidRPr="00507598">
              <w:rPr>
                <w:rFonts w:ascii="Arial" w:hAnsi="Arial" w:cs="Arial"/>
                <w:b/>
              </w:rPr>
              <w:t>Name</w:t>
            </w:r>
          </w:p>
        </w:tc>
        <w:tc>
          <w:tcPr>
            <w:tcW w:w="7489" w:type="dxa"/>
          </w:tcPr>
          <w:p w:rsidR="006C4E32" w:rsidRPr="00507598" w:rsidRDefault="004E6371" w:rsidP="0036248C">
            <w:pPr>
              <w:tabs>
                <w:tab w:val="left" w:pos="567"/>
              </w:tabs>
              <w:spacing w:after="0"/>
              <w:rPr>
                <w:rFonts w:ascii="Arial" w:hAnsi="Arial" w:cs="Arial"/>
                <w:lang w:eastAsia="ja-JP"/>
              </w:rPr>
            </w:pPr>
            <w:r w:rsidRPr="004E6371">
              <w:rPr>
                <w:rFonts w:ascii="Arial" w:hAnsi="Arial" w:cs="Arial"/>
                <w:lang w:eastAsia="ja-JP"/>
              </w:rPr>
              <w:t>Ningyu CHEN</w:t>
            </w:r>
          </w:p>
        </w:tc>
      </w:tr>
      <w:tr w:rsidR="00507598" w:rsidRPr="00507598" w:rsidTr="001A248F">
        <w:tc>
          <w:tcPr>
            <w:tcW w:w="1418" w:type="dxa"/>
            <w:vMerge/>
          </w:tcPr>
          <w:p w:rsidR="006C4E32" w:rsidRPr="00507598" w:rsidRDefault="006C4E32" w:rsidP="001A248F">
            <w:pPr>
              <w:tabs>
                <w:tab w:val="left" w:pos="567"/>
              </w:tabs>
              <w:rPr>
                <w:rFonts w:ascii="Arial" w:hAnsi="Arial" w:cs="Arial"/>
                <w:b/>
              </w:rPr>
            </w:pPr>
          </w:p>
        </w:tc>
        <w:tc>
          <w:tcPr>
            <w:tcW w:w="1340" w:type="dxa"/>
          </w:tcPr>
          <w:p w:rsidR="006C4E32" w:rsidRPr="00507598" w:rsidRDefault="006C4E32" w:rsidP="001A248F">
            <w:pPr>
              <w:tabs>
                <w:tab w:val="left" w:pos="567"/>
              </w:tabs>
              <w:spacing w:after="0"/>
              <w:rPr>
                <w:rFonts w:ascii="Arial" w:hAnsi="Arial" w:cs="Arial"/>
                <w:b/>
              </w:rPr>
            </w:pPr>
            <w:r w:rsidRPr="00507598">
              <w:rPr>
                <w:rFonts w:ascii="Arial" w:hAnsi="Arial" w:cs="Arial"/>
                <w:b/>
              </w:rPr>
              <w:t>Company</w:t>
            </w:r>
          </w:p>
        </w:tc>
        <w:tc>
          <w:tcPr>
            <w:tcW w:w="7489" w:type="dxa"/>
          </w:tcPr>
          <w:p w:rsidR="006C4E32" w:rsidRPr="00507598" w:rsidRDefault="0094060D" w:rsidP="001A248F">
            <w:pPr>
              <w:tabs>
                <w:tab w:val="left" w:pos="567"/>
              </w:tabs>
              <w:spacing w:after="0"/>
              <w:rPr>
                <w:rFonts w:ascii="Arial" w:hAnsi="Arial" w:cs="Arial"/>
                <w:lang w:eastAsia="ja-JP"/>
              </w:rPr>
            </w:pPr>
            <w:r w:rsidRPr="00507598">
              <w:rPr>
                <w:rFonts w:ascii="Arial" w:hAnsi="Arial" w:cs="Arial"/>
                <w:lang w:eastAsia="ja-JP"/>
              </w:rPr>
              <w:t>CMCC</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94060D" w:rsidP="001A248F">
            <w:pPr>
              <w:tabs>
                <w:tab w:val="left" w:pos="567"/>
              </w:tabs>
              <w:spacing w:after="0"/>
              <w:rPr>
                <w:rFonts w:ascii="Arial" w:hAnsi="Arial" w:cs="Arial"/>
              </w:rPr>
            </w:pPr>
            <w:r w:rsidRPr="0094060D">
              <w:rPr>
                <w:rFonts w:ascii="Arial" w:hAnsi="Arial" w:cs="Arial"/>
              </w:rPr>
              <w:t>chenningyu@chinamobile.com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507598">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rFonts w:eastAsiaTheme="minorEastAsia"/>
          <w:lang w:eastAsia="zh-CN"/>
        </w:rPr>
      </w:pPr>
      <w:r>
        <w:rPr>
          <w:lang w:eastAsia="ja-JP"/>
        </w:rPr>
        <w:t>2.2.1</w:t>
      </w:r>
      <w:r>
        <w:rPr>
          <w:lang w:eastAsia="ja-JP"/>
        </w:rPr>
        <w:tab/>
        <w:t>Agreements</w:t>
      </w:r>
    </w:p>
    <w:p w:rsidR="001C664D" w:rsidRPr="00A275DF" w:rsidRDefault="001C664D" w:rsidP="001C664D">
      <w:pPr>
        <w:rPr>
          <w:rFonts w:ascii="Arial" w:eastAsiaTheme="minorEastAsia" w:hAnsi="Arial" w:cs="Arial"/>
          <w:lang w:eastAsia="zh-CN"/>
        </w:rPr>
      </w:pPr>
      <w:r w:rsidRPr="00A275DF">
        <w:rPr>
          <w:rFonts w:ascii="Arial" w:eastAsiaTheme="minorEastAsia" w:hAnsi="Arial" w:cs="Arial" w:hint="eastAsia"/>
          <w:lang w:eastAsia="zh-CN"/>
        </w:rPr>
        <w:t xml:space="preserve">Running CR to TS 36.331 is revised </w:t>
      </w:r>
      <w:r w:rsidRPr="00A275DF">
        <w:rPr>
          <w:rFonts w:ascii="Arial" w:eastAsiaTheme="minorEastAsia" w:hAnsi="Arial" w:cs="Arial"/>
          <w:lang w:eastAsia="zh-CN"/>
        </w:rPr>
        <w:t>to capture ASN.1 review results</w:t>
      </w:r>
      <w:r w:rsidRPr="00A275DF">
        <w:rPr>
          <w:rFonts w:ascii="Arial" w:eastAsiaTheme="minorEastAsia" w:hAnsi="Arial" w:cs="Arial" w:hint="eastAsia"/>
          <w:lang w:eastAsia="zh-CN"/>
        </w:rPr>
        <w:t>.</w:t>
      </w:r>
    </w:p>
    <w:p w:rsidR="001C664D" w:rsidRPr="006A5189" w:rsidRDefault="001C664D" w:rsidP="001C664D">
      <w:pPr>
        <w:rPr>
          <w:rFonts w:ascii="Arial" w:eastAsiaTheme="minorEastAsia" w:hAnsi="Arial" w:cs="Arial"/>
          <w:lang w:eastAsia="zh-CN"/>
        </w:rPr>
      </w:pPr>
      <w:r w:rsidRPr="006A5189">
        <w:rPr>
          <w:rFonts w:ascii="Arial" w:eastAsiaTheme="minorEastAsia" w:hAnsi="Arial" w:cs="Arial"/>
          <w:lang w:eastAsia="zh-CN"/>
        </w:rPr>
        <w:t>CR to TS 36.</w:t>
      </w:r>
      <w:r>
        <w:rPr>
          <w:rFonts w:ascii="Arial" w:eastAsiaTheme="minorEastAsia" w:hAnsi="Arial" w:cs="Arial" w:hint="eastAsia"/>
          <w:lang w:eastAsia="zh-CN"/>
        </w:rPr>
        <w:t>331</w:t>
      </w:r>
      <w:r w:rsidRPr="006A5189">
        <w:rPr>
          <w:rFonts w:ascii="Arial" w:eastAsiaTheme="minorEastAsia" w:hAnsi="Arial" w:cs="Arial"/>
          <w:lang w:eastAsia="zh-CN"/>
        </w:rPr>
        <w:t xml:space="preserve"> (</w:t>
      </w:r>
      <w:r w:rsidR="00FC37D9" w:rsidRPr="00FC37D9">
        <w:rPr>
          <w:rFonts w:ascii="Arial" w:eastAsiaTheme="minorEastAsia" w:hAnsi="Arial" w:cs="Arial"/>
          <w:lang w:eastAsia="zh-CN"/>
        </w:rPr>
        <w:t>R2-1812999</w:t>
      </w:r>
      <w:r w:rsidRPr="006A5189">
        <w:rPr>
          <w:rFonts w:ascii="Arial" w:eastAsiaTheme="minorEastAsia" w:hAnsi="Arial" w:cs="Arial"/>
          <w:lang w:eastAsia="zh-CN"/>
        </w:rPr>
        <w:t>) is agreed.</w:t>
      </w:r>
    </w:p>
    <w:p w:rsidR="00C21339" w:rsidRDefault="00701410" w:rsidP="00A86AB5">
      <w:pPr>
        <w:pStyle w:val="4"/>
        <w:rPr>
          <w:rFonts w:eastAsiaTheme="minorEastAsia"/>
          <w:lang w:eastAsia="zh-CN"/>
        </w:rPr>
      </w:pPr>
      <w:r>
        <w:rPr>
          <w:lang w:eastAsia="ja-JP"/>
        </w:rPr>
        <w:t>2.2.2</w:t>
      </w:r>
      <w:r>
        <w:rPr>
          <w:lang w:eastAsia="ja-JP"/>
        </w:rPr>
        <w:tab/>
        <w:t xml:space="preserve">Remaining Open issues </w:t>
      </w:r>
    </w:p>
    <w:p w:rsidR="00A275DF" w:rsidRPr="00A275DF" w:rsidRDefault="00A275DF" w:rsidP="00A275DF">
      <w:pPr>
        <w:rPr>
          <w:rFonts w:ascii="Arial" w:eastAsiaTheme="minorEastAsia" w:hAnsi="Arial" w:cs="Arial"/>
          <w:lang w:eastAsia="zh-CN"/>
        </w:rPr>
      </w:pPr>
      <w:r w:rsidRPr="00A275DF">
        <w:rPr>
          <w:rFonts w:ascii="Arial" w:eastAsiaTheme="minorEastAsia" w:hAnsi="Arial" w:cs="Arial" w:hint="eastAsia"/>
          <w:lang w:eastAsia="zh-CN"/>
        </w:rPr>
        <w:t>None</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rFonts w:eastAsiaTheme="minorEastAsia"/>
          <w:lang w:eastAsia="zh-CN"/>
        </w:rPr>
      </w:pPr>
      <w:r>
        <w:rPr>
          <w:lang w:eastAsia="ja-JP"/>
        </w:rPr>
        <w:t>2.3.1</w:t>
      </w:r>
      <w:r>
        <w:rPr>
          <w:lang w:eastAsia="ja-JP"/>
        </w:rPr>
        <w:tab/>
        <w:t>Agreements</w:t>
      </w:r>
    </w:p>
    <w:p w:rsidR="000E48CD" w:rsidRPr="006A5189" w:rsidRDefault="000E48CD" w:rsidP="000E48CD">
      <w:pPr>
        <w:rPr>
          <w:rFonts w:ascii="Arial" w:eastAsiaTheme="minorEastAsia" w:hAnsi="Arial" w:cs="Arial"/>
          <w:lang w:eastAsia="zh-CN"/>
        </w:rPr>
      </w:pPr>
      <w:r w:rsidRPr="006A5189">
        <w:rPr>
          <w:rFonts w:ascii="Arial" w:eastAsiaTheme="minorEastAsia" w:hAnsi="Arial" w:cs="Arial"/>
          <w:lang w:eastAsia="zh-CN"/>
        </w:rPr>
        <w:t>Both management based MDT and signalling based MDT should be supported for this feature.</w:t>
      </w:r>
    </w:p>
    <w:p w:rsidR="000E48CD" w:rsidRPr="006A5189" w:rsidRDefault="000E48CD" w:rsidP="000E48CD">
      <w:pPr>
        <w:rPr>
          <w:rFonts w:ascii="Arial" w:eastAsiaTheme="minorEastAsia" w:hAnsi="Arial" w:cs="Arial"/>
          <w:lang w:eastAsia="zh-CN"/>
        </w:rPr>
      </w:pPr>
      <w:r w:rsidRPr="006A5189">
        <w:rPr>
          <w:rFonts w:ascii="Arial" w:eastAsiaTheme="minorEastAsia" w:hAnsi="Arial" w:cs="Arial"/>
          <w:lang w:eastAsia="zh-CN"/>
        </w:rPr>
        <w:t>WLAN/Bluetooth measurement configurations should be introduced in MDT configuration.</w:t>
      </w:r>
    </w:p>
    <w:p w:rsidR="00AD2042" w:rsidRPr="006A5189" w:rsidRDefault="00AD2042" w:rsidP="000E48CD">
      <w:pPr>
        <w:rPr>
          <w:rFonts w:ascii="Arial" w:eastAsiaTheme="minorEastAsia" w:hAnsi="Arial" w:cs="Arial"/>
          <w:lang w:eastAsia="zh-CN"/>
        </w:rPr>
      </w:pPr>
      <w:r w:rsidRPr="006A5189">
        <w:rPr>
          <w:rFonts w:ascii="Arial" w:eastAsiaTheme="minorEastAsia" w:hAnsi="Arial" w:cs="Arial"/>
          <w:lang w:eastAsia="zh-CN"/>
        </w:rPr>
        <w:t>CR to TS 36.413 (</w:t>
      </w:r>
      <w:r w:rsidR="006A5189" w:rsidRPr="006A5189">
        <w:rPr>
          <w:rFonts w:ascii="Arial" w:eastAsiaTheme="minorEastAsia" w:hAnsi="Arial" w:cs="Arial"/>
          <w:lang w:eastAsia="zh-CN"/>
        </w:rPr>
        <w:t>R3-185228</w:t>
      </w:r>
      <w:r w:rsidRPr="006A5189">
        <w:rPr>
          <w:rFonts w:ascii="Arial" w:eastAsiaTheme="minorEastAsia" w:hAnsi="Arial" w:cs="Arial"/>
          <w:lang w:eastAsia="zh-CN"/>
        </w:rPr>
        <w:t>) is agreed.</w:t>
      </w:r>
    </w:p>
    <w:p w:rsidR="00AD2042" w:rsidRPr="006A5189" w:rsidRDefault="00AD2042" w:rsidP="000E48CD">
      <w:pPr>
        <w:rPr>
          <w:rFonts w:ascii="Arial" w:eastAsiaTheme="minorEastAsia" w:hAnsi="Arial" w:cs="Arial"/>
          <w:lang w:eastAsia="zh-CN"/>
        </w:rPr>
      </w:pPr>
      <w:r w:rsidRPr="006A5189">
        <w:rPr>
          <w:rFonts w:ascii="Arial" w:eastAsiaTheme="minorEastAsia" w:hAnsi="Arial" w:cs="Arial"/>
          <w:lang w:eastAsia="zh-CN"/>
        </w:rPr>
        <w:t>CR to TS 36.423 (</w:t>
      </w:r>
      <w:r w:rsidR="006A5189" w:rsidRPr="006A5189">
        <w:rPr>
          <w:rFonts w:ascii="Arial" w:eastAsiaTheme="minorEastAsia" w:hAnsi="Arial" w:cs="Arial"/>
          <w:lang w:eastAsia="zh-CN"/>
        </w:rPr>
        <w:t>R3-185229</w:t>
      </w:r>
      <w:r w:rsidRPr="006A5189">
        <w:rPr>
          <w:rFonts w:ascii="Arial" w:eastAsiaTheme="minorEastAsia" w:hAnsi="Arial" w:cs="Arial"/>
          <w:lang w:eastAsia="zh-CN"/>
        </w:rPr>
        <w:t>) is agreed.</w:t>
      </w:r>
    </w:p>
    <w:p w:rsidR="000E48CD" w:rsidRPr="006A5189" w:rsidRDefault="000E48CD" w:rsidP="000E48CD">
      <w:pPr>
        <w:rPr>
          <w:rFonts w:ascii="Arial" w:eastAsiaTheme="minorEastAsia" w:hAnsi="Arial" w:cs="Arial"/>
          <w:lang w:eastAsia="zh-CN"/>
        </w:rPr>
      </w:pPr>
      <w:r w:rsidRPr="006A5189">
        <w:rPr>
          <w:rFonts w:ascii="Arial" w:eastAsiaTheme="minorEastAsia" w:hAnsi="Arial" w:cs="Arial"/>
          <w:lang w:eastAsia="zh-CN"/>
        </w:rPr>
        <w:t>WI can be considered completed from RAN3 point of view</w:t>
      </w:r>
    </w:p>
    <w:p w:rsidR="00701410" w:rsidRDefault="00701410" w:rsidP="00701410">
      <w:pPr>
        <w:pStyle w:val="4"/>
        <w:rPr>
          <w:rFonts w:eastAsiaTheme="minorEastAsia"/>
          <w:lang w:eastAsia="zh-CN"/>
        </w:rPr>
      </w:pPr>
      <w:r>
        <w:rPr>
          <w:lang w:eastAsia="ja-JP"/>
        </w:rPr>
        <w:t>2.3.2</w:t>
      </w:r>
      <w:r>
        <w:rPr>
          <w:lang w:eastAsia="ja-JP"/>
        </w:rPr>
        <w:tab/>
        <w:t>Remaining Open issues</w:t>
      </w:r>
    </w:p>
    <w:p w:rsidR="004C4E69" w:rsidRDefault="007C3443" w:rsidP="004C4E69">
      <w:pPr>
        <w:rPr>
          <w:rFonts w:ascii="Arial" w:eastAsiaTheme="minorEastAsia" w:hAnsi="Arial" w:cs="Arial"/>
          <w:lang w:eastAsia="zh-CN"/>
        </w:rPr>
      </w:pPr>
      <w:r w:rsidRPr="007C3443">
        <w:rPr>
          <w:rFonts w:ascii="Arial" w:eastAsiaTheme="minorEastAsia" w:hAnsi="Arial" w:cs="Arial" w:hint="eastAsia"/>
          <w:lang w:eastAsia="zh-CN"/>
        </w:rPr>
        <w:t>None</w:t>
      </w:r>
    </w:p>
    <w:p w:rsidR="00701410" w:rsidRPr="004C4E69" w:rsidRDefault="00701410" w:rsidP="004C4E69">
      <w:pPr>
        <w:pStyle w:val="2"/>
        <w:rPr>
          <w:lang w:eastAsia="ja-JP"/>
        </w:rPr>
      </w:pPr>
      <w:r>
        <w:rPr>
          <w:lang w:eastAsia="ja-JP"/>
        </w:rPr>
        <w:lastRenderedPageBreak/>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Default="00815869" w:rsidP="00815869">
      <w:pPr>
        <w:pStyle w:val="4"/>
        <w:rPr>
          <w:lang w:eastAsia="ja-JP"/>
        </w:rPr>
      </w:pPr>
      <w:r>
        <w:rPr>
          <w:lang w:eastAsia="ja-JP"/>
        </w:rPr>
        <w:t>2.5.3</w:t>
      </w:r>
      <w:r>
        <w:rPr>
          <w:lang w:eastAsia="ja-JP"/>
        </w:rPr>
        <w:tab/>
        <w:t>Remaining Open issues with cross-WG dependencies</w:t>
      </w:r>
    </w:p>
    <w:p w:rsidR="00815869" w:rsidRPr="00815869" w:rsidRDefault="00815869" w:rsidP="00815869">
      <w:pPr>
        <w:pStyle w:val="4"/>
        <w:rPr>
          <w:lang w:eastAsia="ja-JP"/>
        </w:rPr>
      </w:pPr>
      <w:r>
        <w:rPr>
          <w:lang w:eastAsia="ja-JP"/>
        </w:rPr>
        <w:t>2.5.4</w:t>
      </w:r>
      <w:r>
        <w:rPr>
          <w:lang w:eastAsia="ja-JP"/>
        </w:rPr>
        <w:tab/>
        <w:t>Estimated Level of Completion</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session the items relevant for this section are shown in </w:t>
      </w:r>
      <w:hyperlink r:id="rId8" w:history="1">
        <w:r w:rsidR="00AD53C7">
          <w:rPr>
            <w:rStyle w:val="ad"/>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131"/>
        <w:gridCol w:w="1546"/>
        <w:gridCol w:w="3022"/>
        <w:gridCol w:w="1666"/>
        <w:gridCol w:w="3055"/>
      </w:tblGrid>
      <w:tr w:rsidR="00E00E44" w:rsidRPr="00E00E44"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FS_Vertical_LAN</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cyberCAV</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9" w:history="1">
              <w:r w:rsidRPr="00E00E44">
                <w:rPr>
                  <w:rFonts w:ascii="Calibri" w:hAnsi="Calibri"/>
                  <w:color w:val="0563C1"/>
                  <w:sz w:val="16"/>
                  <w:szCs w:val="16"/>
                  <w:u w:val="single"/>
                  <w:lang w:val="de-DE"/>
                </w:rPr>
                <w:t>Hui.ni@huawei.com</w:t>
              </w:r>
            </w:hyperlink>
          </w:p>
          <w:p w:rsidR="00E00E44" w:rsidRPr="00E00E44" w:rsidRDefault="00E00E44" w:rsidP="00E00E44">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t xml:space="preserve">SA2: </w:t>
            </w:r>
            <w:hyperlink r:id="rId10" w:history="1">
              <w:r w:rsidRPr="00E00E44">
                <w:rPr>
                  <w:rFonts w:ascii="Calibri" w:hAnsi="Calibri"/>
                  <w:color w:val="0563C1"/>
                  <w:sz w:val="16"/>
                  <w:szCs w:val="16"/>
                  <w:u w:val="single"/>
                  <w:lang w:val="de-DE"/>
                </w:rPr>
                <w:t>Devaki.chandramouli@nokia.com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1" w:history="1">
              <w:r w:rsidRPr="00E00E44">
                <w:rPr>
                  <w:rFonts w:ascii="Calibri" w:hAnsi="Calibri"/>
                  <w:color w:val="0563C1"/>
                  <w:sz w:val="16"/>
                  <w:szCs w:val="16"/>
                  <w:u w:val="single"/>
                  <w:lang w:val="de-DE"/>
                </w:rPr>
                <w:t>joachim.walewski@siemens.com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FS_NR_unlic</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2" w:history="1">
              <w:r w:rsidRPr="00E00E44">
                <w:rPr>
                  <w:rFonts w:ascii="Calibri" w:hAnsi="Calibri"/>
                  <w:color w:val="0563C1"/>
                  <w:sz w:val="16"/>
                  <w:szCs w:val="16"/>
                  <w:u w:val="single"/>
                  <w:lang w:val="en-US"/>
                </w:rPr>
                <w:t>chengyan.cheng@huawei.com</w:t>
              </w:r>
            </w:hyperlink>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 xml:space="preserve">RAN1: </w:t>
            </w:r>
            <w:hyperlink r:id="rId13" w:history="1">
              <w:r w:rsidRPr="00E00E44">
                <w:rPr>
                  <w:rFonts w:ascii="Calibri" w:hAnsi="Calibri"/>
                  <w:color w:val="0563C1"/>
                  <w:sz w:val="16"/>
                  <w:szCs w:val="16"/>
                  <w:u w:val="single"/>
                  <w:lang w:val="en-US"/>
                </w:rPr>
                <w:t>jingsun@qti.qualcomm.com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4" w:history="1">
              <w:r w:rsidRPr="00E00E44">
                <w:rPr>
                  <w:rFonts w:ascii="Calibri" w:hAnsi="Calibri"/>
                  <w:color w:val="0563C1"/>
                  <w:sz w:val="16"/>
                  <w:szCs w:val="16"/>
                  <w:u w:val="single"/>
                  <w:lang w:val="en-US"/>
                </w:rPr>
                <w:t>dawid.koziol@nokia.com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5" w:history="1">
              <w:r w:rsidRPr="00E00E44">
                <w:rPr>
                  <w:rFonts w:ascii="Calibri" w:hAnsi="Calibri"/>
                  <w:color w:val="0563C1"/>
                  <w:sz w:val="16"/>
                  <w:szCs w:val="16"/>
                  <w:u w:val="single"/>
                  <w:lang w:val="de-DE"/>
                </w:rPr>
                <w:t>laeyoung.kim@lge.com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6" w:history="1">
              <w:r w:rsidRPr="00E00E44">
                <w:rPr>
                  <w:rFonts w:ascii="Calibri" w:hAnsi="Calibri"/>
                  <w:color w:val="0563C1"/>
                  <w:sz w:val="16"/>
                  <w:szCs w:val="16"/>
                  <w:u w:val="single"/>
                  <w:lang w:val="de-DE"/>
                </w:rPr>
                <w:t>sungduck.chun@lge.com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7" w:history="1">
              <w:r w:rsidRPr="00E00E44">
                <w:rPr>
                  <w:rFonts w:ascii="Calibri" w:hAnsi="Calibri"/>
                  <w:color w:val="0563C1"/>
                  <w:sz w:val="16"/>
                  <w:szCs w:val="16"/>
                  <w:u w:val="single"/>
                  <w:lang w:val="en-US"/>
                </w:rPr>
                <w:t>Hanbyul.seo@lge.com</w:t>
              </w:r>
            </w:hyperlink>
          </w:p>
          <w:p w:rsidR="00E00E44" w:rsidRPr="00E00E44" w:rsidRDefault="00FE6EB3" w:rsidP="00E00E44">
            <w:pPr>
              <w:overflowPunct/>
              <w:autoSpaceDE/>
              <w:autoSpaceDN/>
              <w:adjustRightInd/>
              <w:spacing w:after="0"/>
              <w:textAlignment w:val="auto"/>
              <w:rPr>
                <w:rFonts w:ascii="Verdana" w:eastAsia="Verdana" w:hAnsi="Verdana"/>
                <w:color w:val="120100"/>
                <w:sz w:val="16"/>
                <w:szCs w:val="16"/>
                <w:lang w:val="en-US"/>
              </w:rPr>
            </w:pPr>
            <w:hyperlink r:id="rId18" w:history="1">
              <w:r w:rsidR="00E00E44" w:rsidRPr="00E00E44">
                <w:rPr>
                  <w:rFonts w:ascii="Calibri" w:hAnsi="Calibri"/>
                  <w:color w:val="0563C1"/>
                  <w:sz w:val="16"/>
                  <w:szCs w:val="16"/>
                  <w:u w:val="single"/>
                  <w:lang w:val="en-US"/>
                </w:rPr>
                <w:t>Matthew.webb@huawei.com</w:t>
              </w:r>
            </w:hyperlink>
          </w:p>
        </w:tc>
      </w:tr>
      <w:tr w:rsidR="00E00E44" w:rsidRPr="00BD3F42"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FS_eLCS</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9" w:history="1">
              <w:r w:rsidRPr="00E00E44">
                <w:rPr>
                  <w:rFonts w:ascii="Calibri" w:hAnsi="Calibri"/>
                  <w:color w:val="0563C1"/>
                  <w:sz w:val="16"/>
                  <w:szCs w:val="16"/>
                  <w:u w:val="single"/>
                  <w:lang w:val="de-DE"/>
                </w:rPr>
                <w:t>aiming@catt.cn</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0" w:history="1">
              <w:r w:rsidRPr="00E00E44">
                <w:rPr>
                  <w:rFonts w:ascii="Calibri" w:hAnsi="Calibri"/>
                  <w:color w:val="0563C1"/>
                  <w:sz w:val="16"/>
                  <w:szCs w:val="16"/>
                  <w:u w:val="single"/>
                  <w:lang w:val="de-DE"/>
                </w:rPr>
                <w:t>lionel.ries@esa.int</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hyperlink r:id="rId21" w:history="1">
              <w:r w:rsidRPr="00E00E44">
                <w:rPr>
                  <w:rFonts w:ascii="Calibri" w:hAnsi="Calibri"/>
                  <w:color w:val="0563C1"/>
                  <w:sz w:val="16"/>
                  <w:szCs w:val="16"/>
                  <w:u w:val="single"/>
                  <w:lang w:val="de-DE"/>
                </w:rPr>
                <w:t>alexey.khoryaev@INTEL.COM</w:t>
              </w:r>
            </w:hyperlink>
          </w:p>
          <w:p w:rsidR="00E00E44" w:rsidRPr="00E00E44" w:rsidRDefault="00FE6EB3" w:rsidP="00E00E44">
            <w:pPr>
              <w:overflowPunct/>
              <w:autoSpaceDE/>
              <w:autoSpaceDN/>
              <w:adjustRightInd/>
              <w:spacing w:after="0"/>
              <w:textAlignment w:val="auto"/>
              <w:rPr>
                <w:rFonts w:ascii="Verdana" w:eastAsia="Verdana" w:hAnsi="Verdana"/>
                <w:color w:val="120100"/>
                <w:sz w:val="16"/>
                <w:szCs w:val="16"/>
                <w:lang w:val="de-DE"/>
              </w:rPr>
            </w:pPr>
            <w:hyperlink r:id="rId22" w:history="1">
              <w:r w:rsidR="00E00E44" w:rsidRPr="00E00E44">
                <w:rPr>
                  <w:rFonts w:ascii="Calibri" w:hAnsi="Calibri"/>
                  <w:color w:val="0563C1"/>
                  <w:sz w:val="16"/>
                  <w:szCs w:val="16"/>
                  <w:u w:val="single"/>
                  <w:lang w:val="de-DE"/>
                </w:rPr>
                <w:t>asbjorn.grovlen@ERICSSON.COM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23" w:history="1">
              <w:r w:rsidRPr="00E00E44">
                <w:rPr>
                  <w:rFonts w:ascii="Calibri" w:hAnsi="Calibri"/>
                  <w:color w:val="0563C1"/>
                  <w:sz w:val="16"/>
                  <w:szCs w:val="16"/>
                  <w:u w:val="single"/>
                  <w:lang w:val="de-DE"/>
                </w:rPr>
                <w:t>harisz@qti.qualcomm.com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24" w:history="1">
              <w:r w:rsidRPr="00E00E44">
                <w:rPr>
                  <w:rFonts w:ascii="Calibri" w:hAnsi="Calibri"/>
                  <w:color w:val="0563C1"/>
                  <w:sz w:val="16"/>
                  <w:szCs w:val="16"/>
                  <w:u w:val="single"/>
                  <w:lang w:val="en-US"/>
                </w:rPr>
                <w:t>alex.hsu@mediatek.com</w:t>
              </w:r>
            </w:hyperlink>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25" w:history="1">
              <w:r w:rsidRPr="00E00E44">
                <w:rPr>
                  <w:rFonts w:ascii="Calibri" w:hAnsi="Calibri"/>
                  <w:color w:val="0563C1"/>
                  <w:sz w:val="16"/>
                  <w:szCs w:val="16"/>
                  <w:u w:val="single"/>
                  <w:lang w:val="de-DE"/>
                </w:rPr>
                <w:t>cyril.michel@thalesaleniaspace.com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6" w:history="1">
              <w:r w:rsidRPr="00E00E44">
                <w:rPr>
                  <w:rFonts w:ascii="Calibri" w:hAnsi="Calibri"/>
                  <w:color w:val="0563C1"/>
                  <w:sz w:val="16"/>
                  <w:szCs w:val="16"/>
                  <w:u w:val="single"/>
                  <w:lang w:val="de-DE"/>
                </w:rPr>
                <w:t>cyril.michel@thalesaleniaspace.com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FS_NR_NTN_solutions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RAN3: </w:t>
            </w:r>
            <w:hyperlink r:id="rId27" w:history="1">
              <w:r w:rsidRPr="00E00E44">
                <w:rPr>
                  <w:rFonts w:ascii="Calibri" w:hAnsi="Calibri"/>
                  <w:color w:val="0563C1"/>
                  <w:sz w:val="16"/>
                  <w:szCs w:val="16"/>
                  <w:u w:val="single"/>
                  <w:lang w:val="en-US"/>
                </w:rPr>
                <w:t>nicolas.chuberre@thalesaleniaspace.com</w:t>
              </w:r>
            </w:hyperlink>
          </w:p>
        </w:tc>
      </w:tr>
    </w:tbl>
    <w:p w:rsidR="00E00E44" w:rsidRPr="00E00E44" w:rsidRDefault="00E00E44" w:rsidP="00AD53C7">
      <w:pPr>
        <w:rPr>
          <w:color w:val="0000FF"/>
          <w:u w:val="single"/>
        </w:rPr>
      </w:pPr>
    </w:p>
    <w:p w:rsidR="00A86AB5" w:rsidRPr="00721CF6" w:rsidRDefault="00406D7A" w:rsidP="00721CF6">
      <w:pPr>
        <w:ind w:left="567"/>
        <w:rPr>
          <w:rFonts w:ascii="Arial" w:hAnsi="Arial" w:cs="Arial"/>
          <w:iCs/>
          <w:color w:val="FF0000"/>
        </w:rPr>
      </w:pPr>
      <w:r>
        <w:rPr>
          <w:rFonts w:ascii="Arial" w:hAnsi="Arial" w:cs="Arial"/>
          <w:iCs/>
          <w:color w:val="FF0000"/>
        </w:rPr>
        <w:t>RAN and SA rapporteurs are requested to fill in these clauses jointly.</w:t>
      </w:r>
      <w:r w:rsidR="00C1751E">
        <w:rPr>
          <w:rFonts w:ascii="Arial" w:hAnsi="Arial" w:cs="Arial"/>
          <w:iCs/>
          <w:color w:val="FF0000"/>
        </w:rPr>
        <w:br/>
      </w:r>
    </w:p>
    <w:p w:rsidR="00701410" w:rsidRDefault="00701410" w:rsidP="00701410">
      <w:pPr>
        <w:pStyle w:val="2"/>
        <w:rPr>
          <w:lang w:eastAsia="ja-JP"/>
        </w:rPr>
      </w:pPr>
      <w:r>
        <w:rPr>
          <w:lang w:eastAsia="ja-JP"/>
        </w:rPr>
        <w:lastRenderedPageBreak/>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701410" w:rsidRDefault="00701410" w:rsidP="005A6C96">
      <w:pPr>
        <w:tabs>
          <w:tab w:val="left" w:pos="567"/>
        </w:tabs>
        <w:overflowPunct/>
        <w:autoSpaceDE/>
        <w:autoSpaceDN/>
        <w:snapToGrid w:val="0"/>
        <w:spacing w:after="0"/>
        <w:textAlignment w:val="auto"/>
        <w:rPr>
          <w:rFonts w:ascii="Arial" w:hAnsi="Arial" w:cs="Arial"/>
          <w:sz w:val="24"/>
        </w:rPr>
      </w:pPr>
    </w:p>
    <w:p w:rsidR="00701410" w:rsidRPr="00610E37" w:rsidRDefault="00701410" w:rsidP="005A6C96">
      <w:pPr>
        <w:tabs>
          <w:tab w:val="left" w:pos="567"/>
        </w:tabs>
        <w:overflowPunct/>
        <w:autoSpaceDE/>
        <w:autoSpaceDN/>
        <w:snapToGrid w:val="0"/>
        <w:spacing w:after="0"/>
        <w:textAlignment w:val="auto"/>
        <w:rPr>
          <w:rFonts w:ascii="Arial" w:hAnsi="Arial" w:cs="Arial"/>
        </w:rPr>
      </w:pP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0A3048" w:rsidRPr="00322090" w:rsidRDefault="000A3048" w:rsidP="00322090">
      <w:pPr>
        <w:tabs>
          <w:tab w:val="left" w:pos="567"/>
        </w:tabs>
        <w:overflowPunct/>
        <w:autoSpaceDE/>
        <w:autoSpaceDN/>
        <w:snapToGrid w:val="0"/>
        <w:spacing w:after="0"/>
        <w:textAlignment w:val="auto"/>
        <w:rPr>
          <w:rFonts w:ascii="Arial" w:eastAsia="宋体" w:hAnsi="Arial" w:cs="Arial"/>
          <w:b/>
          <w:lang w:eastAsia="ja-JP"/>
        </w:rPr>
      </w:pPr>
      <w:r w:rsidRPr="00322090">
        <w:rPr>
          <w:rFonts w:ascii="Arial" w:eastAsia="宋体" w:hAnsi="Arial" w:cs="Arial" w:hint="eastAsia"/>
          <w:b/>
          <w:lang w:eastAsia="ja-JP"/>
        </w:rPr>
        <w:t>RAN2#103</w:t>
      </w:r>
    </w:p>
    <w:p w:rsidR="000A3048" w:rsidRPr="00322090" w:rsidRDefault="000A3048" w:rsidP="00322090">
      <w:pPr>
        <w:pStyle w:val="Doc-title"/>
        <w:numPr>
          <w:ilvl w:val="0"/>
          <w:numId w:val="21"/>
        </w:numPr>
        <w:spacing w:before="60"/>
        <w:rPr>
          <w:rFonts w:cs="Arial"/>
          <w:noProof/>
        </w:rPr>
      </w:pPr>
      <w:r w:rsidRPr="00322090">
        <w:rPr>
          <w:rFonts w:cs="Arial"/>
          <w:noProof/>
        </w:rPr>
        <w:t>R2-1812612</w:t>
      </w:r>
      <w:r w:rsidRPr="00322090">
        <w:rPr>
          <w:rFonts w:cs="Arial"/>
          <w:noProof/>
        </w:rPr>
        <w:tab/>
        <w:t>Introduction of Bluetooth and WLAN measurement collection in MDT</w:t>
      </w:r>
      <w:r w:rsidRPr="00322090">
        <w:rPr>
          <w:rFonts w:cs="Arial"/>
          <w:noProof/>
        </w:rPr>
        <w:tab/>
        <w:t>Huawei, HiSilicon</w:t>
      </w:r>
      <w:r w:rsidRPr="00322090">
        <w:rPr>
          <w:rFonts w:cs="Arial"/>
          <w:noProof/>
        </w:rPr>
        <w:tab/>
        <w:t>CR</w:t>
      </w:r>
      <w:r w:rsidRPr="00322090">
        <w:rPr>
          <w:rFonts w:cs="Arial"/>
          <w:noProof/>
        </w:rPr>
        <w:tab/>
        <w:t>Rel-15</w:t>
      </w:r>
      <w:r w:rsidRPr="00322090">
        <w:rPr>
          <w:rFonts w:cs="Arial"/>
          <w:noProof/>
        </w:rPr>
        <w:tab/>
        <w:t>36.331</w:t>
      </w:r>
      <w:r w:rsidRPr="00322090">
        <w:rPr>
          <w:rFonts w:cs="Arial"/>
          <w:noProof/>
        </w:rPr>
        <w:tab/>
        <w:t>15.2.2</w:t>
      </w:r>
      <w:r w:rsidRPr="00322090">
        <w:rPr>
          <w:rFonts w:cs="Arial"/>
          <w:noProof/>
        </w:rPr>
        <w:tab/>
        <w:t>3342</w:t>
      </w:r>
      <w:r w:rsidRPr="00322090">
        <w:rPr>
          <w:rFonts w:cs="Arial"/>
          <w:noProof/>
        </w:rPr>
        <w:tab/>
        <w:t>3</w:t>
      </w:r>
      <w:r w:rsidRPr="00322090">
        <w:rPr>
          <w:rFonts w:cs="Arial"/>
          <w:noProof/>
        </w:rPr>
        <w:tab/>
        <w:t>B</w:t>
      </w:r>
      <w:r w:rsidRPr="00322090">
        <w:rPr>
          <w:rFonts w:cs="Arial"/>
          <w:noProof/>
        </w:rPr>
        <w:tab/>
        <w:t>LTE_MDT_BT_WLAN-Core</w:t>
      </w:r>
      <w:r w:rsidRPr="00322090">
        <w:rPr>
          <w:rFonts w:cs="Arial"/>
          <w:noProof/>
        </w:rPr>
        <w:tab/>
        <w:t>R2-1808795</w:t>
      </w:r>
    </w:p>
    <w:p w:rsidR="003E3A1A" w:rsidRDefault="000A3048" w:rsidP="00322090">
      <w:pPr>
        <w:pStyle w:val="Doc-title"/>
        <w:numPr>
          <w:ilvl w:val="0"/>
          <w:numId w:val="21"/>
        </w:numPr>
        <w:spacing w:before="60"/>
        <w:rPr>
          <w:rFonts w:eastAsiaTheme="minorEastAsia" w:cs="Arial"/>
          <w:noProof/>
          <w:lang w:eastAsia="zh-CN"/>
        </w:rPr>
      </w:pPr>
      <w:r w:rsidRPr="00322090">
        <w:rPr>
          <w:rFonts w:cs="Arial"/>
          <w:noProof/>
        </w:rPr>
        <w:t>R2-1812984</w:t>
      </w:r>
      <w:r w:rsidRPr="00322090">
        <w:rPr>
          <w:rFonts w:cs="Arial"/>
          <w:noProof/>
        </w:rPr>
        <w:tab/>
        <w:t>Introduction of Bluetooth and WLAN measurement collection in MDT</w:t>
      </w:r>
      <w:r w:rsidRPr="00322090">
        <w:rPr>
          <w:rFonts w:cs="Arial"/>
          <w:noProof/>
        </w:rPr>
        <w:tab/>
        <w:t>Huawei, HiSilicon</w:t>
      </w:r>
      <w:r w:rsidRPr="00322090">
        <w:rPr>
          <w:rFonts w:cs="Arial"/>
          <w:noProof/>
        </w:rPr>
        <w:tab/>
        <w:t>CR</w:t>
      </w:r>
      <w:r w:rsidRPr="00322090">
        <w:rPr>
          <w:rFonts w:cs="Arial"/>
          <w:noProof/>
        </w:rPr>
        <w:tab/>
        <w:t>Rel-15</w:t>
      </w:r>
      <w:r w:rsidRPr="00322090">
        <w:rPr>
          <w:rFonts w:cs="Arial"/>
          <w:noProof/>
        </w:rPr>
        <w:tab/>
        <w:t>36.331</w:t>
      </w:r>
      <w:r w:rsidRPr="00322090">
        <w:rPr>
          <w:rFonts w:cs="Arial"/>
          <w:noProof/>
        </w:rPr>
        <w:tab/>
        <w:t>15.2.2</w:t>
      </w:r>
      <w:r w:rsidRPr="00322090">
        <w:rPr>
          <w:rFonts w:cs="Arial"/>
          <w:noProof/>
        </w:rPr>
        <w:tab/>
        <w:t>3342</w:t>
      </w:r>
      <w:r w:rsidRPr="00322090">
        <w:rPr>
          <w:rFonts w:cs="Arial"/>
          <w:noProof/>
        </w:rPr>
        <w:tab/>
      </w:r>
      <w:r w:rsidR="003A0A8E">
        <w:rPr>
          <w:rFonts w:eastAsiaTheme="minorEastAsia" w:cs="Arial" w:hint="eastAsia"/>
          <w:noProof/>
          <w:lang w:eastAsia="zh-CN"/>
        </w:rPr>
        <w:t>4</w:t>
      </w:r>
      <w:r w:rsidRPr="00322090">
        <w:rPr>
          <w:rFonts w:cs="Arial"/>
          <w:noProof/>
        </w:rPr>
        <w:tab/>
        <w:t>B</w:t>
      </w:r>
      <w:r w:rsidRPr="00322090">
        <w:rPr>
          <w:rFonts w:cs="Arial"/>
          <w:noProof/>
        </w:rPr>
        <w:tab/>
        <w:t>LTE_MDT_BT_WLAN-Core</w:t>
      </w:r>
      <w:r w:rsidRPr="00322090">
        <w:rPr>
          <w:rFonts w:cs="Arial"/>
          <w:noProof/>
        </w:rPr>
        <w:tab/>
        <w:t>R2-1808795</w:t>
      </w:r>
    </w:p>
    <w:p w:rsidR="000B072D" w:rsidRPr="00322090" w:rsidRDefault="000B072D" w:rsidP="000B072D">
      <w:pPr>
        <w:pStyle w:val="Doc-title"/>
        <w:numPr>
          <w:ilvl w:val="0"/>
          <w:numId w:val="21"/>
        </w:numPr>
        <w:spacing w:before="60"/>
        <w:rPr>
          <w:rFonts w:cs="Arial"/>
          <w:noProof/>
        </w:rPr>
      </w:pPr>
      <w:r w:rsidRPr="00322090">
        <w:rPr>
          <w:rFonts w:cs="Arial"/>
          <w:noProof/>
        </w:rPr>
        <w:t>R2-</w:t>
      </w:r>
      <w:r w:rsidRPr="00FC37D9">
        <w:rPr>
          <w:rFonts w:eastAsiaTheme="minorEastAsia" w:cs="Arial"/>
          <w:lang w:eastAsia="zh-CN"/>
        </w:rPr>
        <w:t>1812999</w:t>
      </w:r>
      <w:r w:rsidRPr="00322090">
        <w:rPr>
          <w:rFonts w:cs="Arial"/>
          <w:noProof/>
        </w:rPr>
        <w:tab/>
        <w:t>Introduction of Bluetooth and WLAN measurement collection in MDT</w:t>
      </w:r>
      <w:r w:rsidRPr="00322090">
        <w:rPr>
          <w:rFonts w:cs="Arial"/>
          <w:noProof/>
        </w:rPr>
        <w:tab/>
        <w:t>Huawei, HiSilicon</w:t>
      </w:r>
      <w:r w:rsidRPr="00322090">
        <w:rPr>
          <w:rFonts w:cs="Arial"/>
          <w:noProof/>
        </w:rPr>
        <w:tab/>
        <w:t>CR</w:t>
      </w:r>
      <w:r w:rsidRPr="00322090">
        <w:rPr>
          <w:rFonts w:cs="Arial"/>
          <w:noProof/>
        </w:rPr>
        <w:tab/>
        <w:t>Rel-15</w:t>
      </w:r>
      <w:r w:rsidRPr="00322090">
        <w:rPr>
          <w:rFonts w:cs="Arial"/>
          <w:noProof/>
        </w:rPr>
        <w:tab/>
        <w:t>36.331</w:t>
      </w:r>
      <w:r w:rsidRPr="00322090">
        <w:rPr>
          <w:rFonts w:cs="Arial"/>
          <w:noProof/>
        </w:rPr>
        <w:tab/>
        <w:t>15.2.2</w:t>
      </w:r>
      <w:r w:rsidRPr="00322090">
        <w:rPr>
          <w:rFonts w:cs="Arial"/>
          <w:noProof/>
        </w:rPr>
        <w:tab/>
        <w:t>3342</w:t>
      </w:r>
      <w:r w:rsidRPr="00322090">
        <w:rPr>
          <w:rFonts w:cs="Arial"/>
          <w:noProof/>
        </w:rPr>
        <w:tab/>
      </w:r>
      <w:r w:rsidR="003A0A8E">
        <w:rPr>
          <w:rFonts w:eastAsiaTheme="minorEastAsia" w:cs="Arial" w:hint="eastAsia"/>
          <w:noProof/>
          <w:lang w:eastAsia="zh-CN"/>
        </w:rPr>
        <w:t>5</w:t>
      </w:r>
      <w:r w:rsidRPr="00322090">
        <w:rPr>
          <w:rFonts w:cs="Arial"/>
          <w:noProof/>
        </w:rPr>
        <w:tab/>
        <w:t>B</w:t>
      </w:r>
      <w:r w:rsidRPr="00322090">
        <w:rPr>
          <w:rFonts w:cs="Arial"/>
          <w:noProof/>
        </w:rPr>
        <w:tab/>
        <w:t>LTE_MDT_BT_WLAN-Core</w:t>
      </w:r>
      <w:r w:rsidRPr="00322090">
        <w:rPr>
          <w:rFonts w:cs="Arial"/>
          <w:noProof/>
        </w:rPr>
        <w:tab/>
        <w:t>R2-1812984</w:t>
      </w:r>
    </w:p>
    <w:p w:rsidR="000B072D" w:rsidRPr="000B072D" w:rsidRDefault="000B072D" w:rsidP="000B072D">
      <w:pPr>
        <w:pStyle w:val="Doc-text2"/>
        <w:rPr>
          <w:rFonts w:eastAsiaTheme="minorEastAsia"/>
          <w:lang w:eastAsia="zh-CN"/>
        </w:rPr>
      </w:pPr>
    </w:p>
    <w:p w:rsidR="00701410" w:rsidRDefault="00701410" w:rsidP="003E3A1A">
      <w:pPr>
        <w:overflowPunct/>
        <w:autoSpaceDE/>
        <w:autoSpaceDN/>
        <w:snapToGrid w:val="0"/>
        <w:spacing w:after="0"/>
        <w:textAlignment w:val="auto"/>
        <w:rPr>
          <w:rFonts w:ascii="Arial" w:eastAsiaTheme="minorEastAsia" w:hAnsi="Arial" w:cs="Arial"/>
          <w:lang w:eastAsia="zh-CN"/>
        </w:rPr>
      </w:pPr>
    </w:p>
    <w:p w:rsidR="00322090" w:rsidRPr="00322090" w:rsidRDefault="00322090" w:rsidP="00322090">
      <w:pPr>
        <w:tabs>
          <w:tab w:val="left" w:pos="567"/>
        </w:tabs>
        <w:overflowPunct/>
        <w:autoSpaceDE/>
        <w:autoSpaceDN/>
        <w:snapToGrid w:val="0"/>
        <w:spacing w:after="0"/>
        <w:textAlignment w:val="auto"/>
        <w:rPr>
          <w:rFonts w:ascii="Arial" w:eastAsia="宋体" w:hAnsi="Arial" w:cs="Arial"/>
          <w:b/>
          <w:lang w:eastAsia="ja-JP"/>
        </w:rPr>
      </w:pPr>
      <w:r w:rsidRPr="00322090">
        <w:rPr>
          <w:rFonts w:ascii="Arial" w:eastAsia="宋体" w:hAnsi="Arial" w:cs="Arial" w:hint="eastAsia"/>
          <w:b/>
          <w:lang w:eastAsia="ja-JP"/>
        </w:rPr>
        <w:t>RAN3#101</w:t>
      </w:r>
    </w:p>
    <w:p w:rsidR="00322090" w:rsidRPr="00322090" w:rsidRDefault="00322090" w:rsidP="00322090">
      <w:pPr>
        <w:pStyle w:val="Doc-title"/>
        <w:numPr>
          <w:ilvl w:val="0"/>
          <w:numId w:val="21"/>
        </w:numPr>
        <w:spacing w:before="60"/>
        <w:rPr>
          <w:rFonts w:cs="Arial"/>
          <w:noProof/>
        </w:rPr>
      </w:pPr>
      <w:r w:rsidRPr="00322090">
        <w:rPr>
          <w:rFonts w:cs="Arial"/>
          <w:noProof/>
        </w:rPr>
        <w:t>R3-184475</w:t>
      </w:r>
      <w:r w:rsidRPr="00322090">
        <w:rPr>
          <w:rFonts w:cs="Arial" w:hint="eastAsia"/>
          <w:noProof/>
        </w:rPr>
        <w:t xml:space="preserve"> </w:t>
      </w:r>
      <w:r w:rsidRPr="00322090">
        <w:rPr>
          <w:rFonts w:cs="Arial"/>
          <w:noProof/>
        </w:rPr>
        <w:t>Reply LS on Bluetooth/WLAN measurement collection in MDT 3GPP RAN2, China Mobile</w:t>
      </w:r>
    </w:p>
    <w:p w:rsidR="00322090" w:rsidRPr="00322090" w:rsidRDefault="00322090" w:rsidP="00322090">
      <w:pPr>
        <w:pStyle w:val="Doc-title"/>
        <w:numPr>
          <w:ilvl w:val="0"/>
          <w:numId w:val="21"/>
        </w:numPr>
        <w:spacing w:before="60"/>
        <w:rPr>
          <w:rFonts w:cs="Arial"/>
          <w:noProof/>
        </w:rPr>
      </w:pPr>
      <w:r w:rsidRPr="00322090">
        <w:rPr>
          <w:rFonts w:cs="Arial"/>
          <w:noProof/>
        </w:rPr>
        <w:t>R3-184976</w:t>
      </w:r>
      <w:r w:rsidRPr="00322090">
        <w:rPr>
          <w:rFonts w:cs="Arial" w:hint="eastAsia"/>
          <w:noProof/>
        </w:rPr>
        <w:t xml:space="preserve"> </w:t>
      </w:r>
      <w:r w:rsidRPr="00322090">
        <w:rPr>
          <w:rFonts w:cs="Arial"/>
          <w:noProof/>
        </w:rPr>
        <w:t>Discussion on signalling based Bluetooth/WLAN measurement collection in MDT(LTE) Ericsson</w:t>
      </w:r>
    </w:p>
    <w:p w:rsidR="00322090" w:rsidRPr="00322090" w:rsidRDefault="00322090" w:rsidP="00322090">
      <w:pPr>
        <w:pStyle w:val="Doc-title"/>
        <w:numPr>
          <w:ilvl w:val="0"/>
          <w:numId w:val="21"/>
        </w:numPr>
        <w:spacing w:before="60"/>
        <w:rPr>
          <w:rFonts w:cs="Arial"/>
          <w:noProof/>
        </w:rPr>
      </w:pPr>
      <w:r w:rsidRPr="00322090">
        <w:rPr>
          <w:rFonts w:cs="Arial"/>
          <w:noProof/>
        </w:rPr>
        <w:t>R3-185078</w:t>
      </w:r>
      <w:r w:rsidRPr="00322090">
        <w:rPr>
          <w:rFonts w:cs="Arial" w:hint="eastAsia"/>
          <w:noProof/>
        </w:rPr>
        <w:t xml:space="preserve"> </w:t>
      </w:r>
      <w:r w:rsidRPr="00322090">
        <w:rPr>
          <w:rFonts w:cs="Arial"/>
          <w:noProof/>
        </w:rPr>
        <w:t>Introduce Bluetooth and WLAN measurement Collection Support in LTE MDT CMCC, Huawei, ZTE, Samsung, CATT, Nokia, Nokia Shanghai Bell</w:t>
      </w:r>
    </w:p>
    <w:p w:rsidR="00322090" w:rsidRPr="00322090" w:rsidRDefault="00322090" w:rsidP="00322090">
      <w:pPr>
        <w:pStyle w:val="Doc-title"/>
        <w:numPr>
          <w:ilvl w:val="0"/>
          <w:numId w:val="21"/>
        </w:numPr>
        <w:spacing w:before="60"/>
        <w:rPr>
          <w:rFonts w:cs="Arial"/>
          <w:noProof/>
        </w:rPr>
      </w:pPr>
      <w:r w:rsidRPr="00322090">
        <w:rPr>
          <w:rFonts w:cs="Arial"/>
          <w:noProof/>
        </w:rPr>
        <w:t>R3-185079</w:t>
      </w:r>
      <w:r w:rsidRPr="00322090">
        <w:rPr>
          <w:rFonts w:cs="Arial" w:hint="eastAsia"/>
          <w:noProof/>
        </w:rPr>
        <w:t xml:space="preserve"> </w:t>
      </w:r>
      <w:r w:rsidRPr="00322090">
        <w:rPr>
          <w:rFonts w:cs="Arial"/>
          <w:noProof/>
        </w:rPr>
        <w:t>CR to S1AP to introduce Bluetooth and WLAN measurement in MDT CMCC, Huawei, ZTE, Samsung, CATT, Nokia, Nokia Shanghai Bell</w:t>
      </w:r>
    </w:p>
    <w:p w:rsidR="00322090" w:rsidRDefault="00322090" w:rsidP="00322090">
      <w:pPr>
        <w:pStyle w:val="Doc-title"/>
        <w:numPr>
          <w:ilvl w:val="0"/>
          <w:numId w:val="21"/>
        </w:numPr>
        <w:spacing w:before="60"/>
        <w:rPr>
          <w:rFonts w:eastAsiaTheme="minorEastAsia" w:cs="Arial" w:hint="eastAsia"/>
          <w:noProof/>
          <w:lang w:eastAsia="zh-CN"/>
        </w:rPr>
      </w:pPr>
      <w:r w:rsidRPr="00322090">
        <w:rPr>
          <w:rFonts w:cs="Arial"/>
          <w:noProof/>
        </w:rPr>
        <w:t>R3-185080</w:t>
      </w:r>
      <w:r w:rsidRPr="00322090">
        <w:rPr>
          <w:rFonts w:cs="Arial" w:hint="eastAsia"/>
          <w:noProof/>
        </w:rPr>
        <w:t xml:space="preserve"> </w:t>
      </w:r>
      <w:r w:rsidRPr="00322090">
        <w:rPr>
          <w:rFonts w:cs="Arial"/>
          <w:noProof/>
        </w:rPr>
        <w:t>CR to X2AP to introduce Bluetooth and WLAN measurement in MDT CMCC, Huawei, ZTE, Samsung, CATT, Nokia, Nokia Shanghai Bell</w:t>
      </w:r>
    </w:p>
    <w:p w:rsidR="00DE4FE2" w:rsidRPr="00DE4FE2" w:rsidRDefault="00DE4FE2" w:rsidP="00DE4FE2">
      <w:pPr>
        <w:pStyle w:val="Doc-title"/>
        <w:numPr>
          <w:ilvl w:val="0"/>
          <w:numId w:val="21"/>
        </w:numPr>
        <w:spacing w:before="60"/>
        <w:rPr>
          <w:rFonts w:cs="Arial"/>
          <w:noProof/>
        </w:rPr>
      </w:pPr>
      <w:r>
        <w:rPr>
          <w:rFonts w:cs="Arial"/>
          <w:noProof/>
        </w:rPr>
        <w:t>R3-185228</w:t>
      </w:r>
      <w:r>
        <w:rPr>
          <w:rFonts w:eastAsiaTheme="minorEastAsia" w:cs="Arial" w:hint="eastAsia"/>
          <w:noProof/>
          <w:lang w:eastAsia="zh-CN"/>
        </w:rPr>
        <w:t xml:space="preserve"> </w:t>
      </w:r>
      <w:r w:rsidRPr="00DE4FE2">
        <w:rPr>
          <w:rFonts w:cs="Arial"/>
          <w:noProof/>
        </w:rPr>
        <w:t>TS 36.413 CR to introduce Bluetooth and WLAN measurement in MDT CMCC, Huawei, ZTE, Samsung, CATT, Nokia, Nokia Shanghai Bell</w:t>
      </w:r>
    </w:p>
    <w:p w:rsidR="00DE4FE2" w:rsidRPr="00DE4FE2" w:rsidRDefault="00DE4FE2" w:rsidP="00DE4FE2">
      <w:pPr>
        <w:pStyle w:val="Doc-title"/>
        <w:numPr>
          <w:ilvl w:val="0"/>
          <w:numId w:val="21"/>
        </w:numPr>
        <w:spacing w:before="60"/>
        <w:rPr>
          <w:rFonts w:cs="Arial" w:hint="eastAsia"/>
          <w:noProof/>
        </w:rPr>
      </w:pPr>
      <w:r>
        <w:rPr>
          <w:rFonts w:cs="Arial"/>
          <w:noProof/>
        </w:rPr>
        <w:t>R3-185229</w:t>
      </w:r>
      <w:r>
        <w:rPr>
          <w:rFonts w:eastAsiaTheme="minorEastAsia" w:cs="Arial" w:hint="eastAsia"/>
          <w:noProof/>
          <w:lang w:eastAsia="zh-CN"/>
        </w:rPr>
        <w:t xml:space="preserve"> </w:t>
      </w:r>
      <w:bookmarkStart w:id="0" w:name="_GoBack"/>
      <w:bookmarkEnd w:id="0"/>
      <w:r w:rsidRPr="00DE4FE2">
        <w:rPr>
          <w:rFonts w:cs="Arial"/>
          <w:noProof/>
        </w:rPr>
        <w:t>TS 36.423 CR to introduce Bluetooth and WLAN measurement in MDT CMCC, Huawei, ZTE, Samsung, CATT, Nokia, Nokia Shanghai Bell</w:t>
      </w: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6EB3" w:rsidRDefault="00FE6EB3">
      <w:r>
        <w:separator/>
      </w:r>
    </w:p>
  </w:endnote>
  <w:endnote w:type="continuationSeparator" w:id="0">
    <w:p w:rsidR="00FE6EB3" w:rsidRDefault="00FE6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 w:name="游明朝">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243A99">
    <w:pPr>
      <w:pStyle w:val="ab"/>
    </w:pPr>
    <w:r>
      <w:rPr>
        <w:rStyle w:val="ac"/>
      </w:rPr>
      <w:fldChar w:fldCharType="begin"/>
    </w:r>
    <w:r w:rsidR="00C21339">
      <w:rPr>
        <w:rStyle w:val="ac"/>
      </w:rPr>
      <w:instrText xml:space="preserve"> PAGE </w:instrText>
    </w:r>
    <w:r>
      <w:rPr>
        <w:rStyle w:val="ac"/>
      </w:rPr>
      <w:fldChar w:fldCharType="separate"/>
    </w:r>
    <w:r w:rsidR="00DE4FE2">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DE4FE2">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6EB3" w:rsidRDefault="00FE6EB3">
      <w:r>
        <w:separator/>
      </w:r>
    </w:p>
  </w:footnote>
  <w:footnote w:type="continuationSeparator" w:id="0">
    <w:p w:rsidR="00FE6EB3" w:rsidRDefault="00FE6E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C4F0C90"/>
    <w:multiLevelType w:val="hybridMultilevel"/>
    <w:tmpl w:val="5B14A806"/>
    <w:lvl w:ilvl="0" w:tplc="2430923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A81096D"/>
    <w:multiLevelType w:val="hybridMultilevel"/>
    <w:tmpl w:val="72967468"/>
    <w:lvl w:ilvl="0" w:tplc="2430923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5B4B1596"/>
    <w:multiLevelType w:val="hybridMultilevel"/>
    <w:tmpl w:val="B6F420B4"/>
    <w:lvl w:ilvl="0" w:tplc="D4A44EA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nsid w:val="662E2CA2"/>
    <w:multiLevelType w:val="hybridMultilevel"/>
    <w:tmpl w:val="E870D23C"/>
    <w:lvl w:ilvl="0" w:tplc="D4A44EA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8"/>
  </w:num>
  <w:num w:numId="4">
    <w:abstractNumId w:val="15"/>
  </w:num>
  <w:num w:numId="5">
    <w:abstractNumId w:val="6"/>
  </w:num>
  <w:num w:numId="6">
    <w:abstractNumId w:val="19"/>
  </w:num>
  <w:num w:numId="7">
    <w:abstractNumId w:val="1"/>
  </w:num>
  <w:num w:numId="8">
    <w:abstractNumId w:val="5"/>
  </w:num>
  <w:num w:numId="9">
    <w:abstractNumId w:val="12"/>
  </w:num>
  <w:num w:numId="10">
    <w:abstractNumId w:val="20"/>
  </w:num>
  <w:num w:numId="11">
    <w:abstractNumId w:val="13"/>
  </w:num>
  <w:num w:numId="12">
    <w:abstractNumId w:val="11"/>
  </w:num>
  <w:num w:numId="13">
    <w:abstractNumId w:val="17"/>
  </w:num>
  <w:num w:numId="14">
    <w:abstractNumId w:val="3"/>
  </w:num>
  <w:num w:numId="15">
    <w:abstractNumId w:val="9"/>
  </w:num>
  <w:num w:numId="16">
    <w:abstractNumId w:val="2"/>
  </w:num>
  <w:num w:numId="17">
    <w:abstractNumId w:val="8"/>
  </w:num>
  <w:num w:numId="18">
    <w:abstractNumId w:val="16"/>
  </w:num>
  <w:num w:numId="19">
    <w:abstractNumId w:val="14"/>
  </w:num>
  <w:num w:numId="20">
    <w:abstractNumId w:val="4"/>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048"/>
    <w:rsid w:val="000A3ED2"/>
    <w:rsid w:val="000B072D"/>
    <w:rsid w:val="000C00FA"/>
    <w:rsid w:val="000C51AA"/>
    <w:rsid w:val="000D17BC"/>
    <w:rsid w:val="000E48CD"/>
    <w:rsid w:val="000E4F35"/>
    <w:rsid w:val="000F3A31"/>
    <w:rsid w:val="000F6C1C"/>
    <w:rsid w:val="00116F4B"/>
    <w:rsid w:val="00137471"/>
    <w:rsid w:val="00150FD3"/>
    <w:rsid w:val="00176629"/>
    <w:rsid w:val="00184428"/>
    <w:rsid w:val="001A248F"/>
    <w:rsid w:val="001A3B5F"/>
    <w:rsid w:val="001C4490"/>
    <w:rsid w:val="001C664D"/>
    <w:rsid w:val="001D2C1A"/>
    <w:rsid w:val="001D3BA2"/>
    <w:rsid w:val="001D44B7"/>
    <w:rsid w:val="001E0075"/>
    <w:rsid w:val="001F1B1F"/>
    <w:rsid w:val="001F2A20"/>
    <w:rsid w:val="0022485E"/>
    <w:rsid w:val="00243A99"/>
    <w:rsid w:val="0029567C"/>
    <w:rsid w:val="00301B7A"/>
    <w:rsid w:val="00306D59"/>
    <w:rsid w:val="00322090"/>
    <w:rsid w:val="0032503A"/>
    <w:rsid w:val="00325EE1"/>
    <w:rsid w:val="003357C0"/>
    <w:rsid w:val="00344D60"/>
    <w:rsid w:val="00346477"/>
    <w:rsid w:val="00347CB0"/>
    <w:rsid w:val="0036248C"/>
    <w:rsid w:val="00367401"/>
    <w:rsid w:val="00375678"/>
    <w:rsid w:val="0039390A"/>
    <w:rsid w:val="00394AB0"/>
    <w:rsid w:val="00396252"/>
    <w:rsid w:val="003A0A8E"/>
    <w:rsid w:val="003A4B47"/>
    <w:rsid w:val="003B24AF"/>
    <w:rsid w:val="003B7182"/>
    <w:rsid w:val="003D5036"/>
    <w:rsid w:val="003D764D"/>
    <w:rsid w:val="003E3A1A"/>
    <w:rsid w:val="003E6A12"/>
    <w:rsid w:val="0040091C"/>
    <w:rsid w:val="00406D7A"/>
    <w:rsid w:val="004258BA"/>
    <w:rsid w:val="004531C9"/>
    <w:rsid w:val="00457D91"/>
    <w:rsid w:val="00460C31"/>
    <w:rsid w:val="00464E5B"/>
    <w:rsid w:val="0047055A"/>
    <w:rsid w:val="00474450"/>
    <w:rsid w:val="00483C8F"/>
    <w:rsid w:val="004873E6"/>
    <w:rsid w:val="004B15B8"/>
    <w:rsid w:val="004B566C"/>
    <w:rsid w:val="004B7B48"/>
    <w:rsid w:val="004C4E69"/>
    <w:rsid w:val="004D4AB1"/>
    <w:rsid w:val="004E6371"/>
    <w:rsid w:val="004F218A"/>
    <w:rsid w:val="0050334E"/>
    <w:rsid w:val="00505387"/>
    <w:rsid w:val="00507598"/>
    <w:rsid w:val="00512DF7"/>
    <w:rsid w:val="005141E7"/>
    <w:rsid w:val="00517E63"/>
    <w:rsid w:val="00523ACD"/>
    <w:rsid w:val="00526B0D"/>
    <w:rsid w:val="0055346F"/>
    <w:rsid w:val="005579FF"/>
    <w:rsid w:val="005776DD"/>
    <w:rsid w:val="00582117"/>
    <w:rsid w:val="0058478F"/>
    <w:rsid w:val="00593315"/>
    <w:rsid w:val="005A170D"/>
    <w:rsid w:val="005A2073"/>
    <w:rsid w:val="005A6C96"/>
    <w:rsid w:val="005D0418"/>
    <w:rsid w:val="005E1D58"/>
    <w:rsid w:val="00610E37"/>
    <w:rsid w:val="006207ED"/>
    <w:rsid w:val="00626BC9"/>
    <w:rsid w:val="006458DF"/>
    <w:rsid w:val="00650D52"/>
    <w:rsid w:val="006615B2"/>
    <w:rsid w:val="00662313"/>
    <w:rsid w:val="00673911"/>
    <w:rsid w:val="006870C9"/>
    <w:rsid w:val="006A3ADF"/>
    <w:rsid w:val="006A5189"/>
    <w:rsid w:val="006B4C1E"/>
    <w:rsid w:val="006C090F"/>
    <w:rsid w:val="006C4E32"/>
    <w:rsid w:val="006C56D8"/>
    <w:rsid w:val="006D07AE"/>
    <w:rsid w:val="006D1C93"/>
    <w:rsid w:val="006E3F11"/>
    <w:rsid w:val="00701410"/>
    <w:rsid w:val="00702C99"/>
    <w:rsid w:val="007113A1"/>
    <w:rsid w:val="00721CF6"/>
    <w:rsid w:val="00723E46"/>
    <w:rsid w:val="00733826"/>
    <w:rsid w:val="00766CFB"/>
    <w:rsid w:val="007816FF"/>
    <w:rsid w:val="00783B44"/>
    <w:rsid w:val="00785028"/>
    <w:rsid w:val="007A3A5A"/>
    <w:rsid w:val="007A4370"/>
    <w:rsid w:val="007B55F9"/>
    <w:rsid w:val="007C3443"/>
    <w:rsid w:val="007E1D15"/>
    <w:rsid w:val="007E1DEA"/>
    <w:rsid w:val="007E2202"/>
    <w:rsid w:val="008145EA"/>
    <w:rsid w:val="00815869"/>
    <w:rsid w:val="00816B81"/>
    <w:rsid w:val="00823B90"/>
    <w:rsid w:val="0083266E"/>
    <w:rsid w:val="008546E5"/>
    <w:rsid w:val="00875BD1"/>
    <w:rsid w:val="00881D74"/>
    <w:rsid w:val="00881E7B"/>
    <w:rsid w:val="008836AC"/>
    <w:rsid w:val="0089166C"/>
    <w:rsid w:val="00893204"/>
    <w:rsid w:val="008960DE"/>
    <w:rsid w:val="008A36DF"/>
    <w:rsid w:val="008C1698"/>
    <w:rsid w:val="008C1A3D"/>
    <w:rsid w:val="008D01C3"/>
    <w:rsid w:val="008D1E13"/>
    <w:rsid w:val="008D6549"/>
    <w:rsid w:val="008D70D2"/>
    <w:rsid w:val="00900AE8"/>
    <w:rsid w:val="00900DAD"/>
    <w:rsid w:val="00913FD4"/>
    <w:rsid w:val="0091408E"/>
    <w:rsid w:val="0094060D"/>
    <w:rsid w:val="0095025E"/>
    <w:rsid w:val="00955C4C"/>
    <w:rsid w:val="00995338"/>
    <w:rsid w:val="009C0BC7"/>
    <w:rsid w:val="009C6592"/>
    <w:rsid w:val="009E209B"/>
    <w:rsid w:val="009F0747"/>
    <w:rsid w:val="00A03514"/>
    <w:rsid w:val="00A17079"/>
    <w:rsid w:val="00A275DF"/>
    <w:rsid w:val="00A3595E"/>
    <w:rsid w:val="00A448C3"/>
    <w:rsid w:val="00A458D4"/>
    <w:rsid w:val="00A46FB7"/>
    <w:rsid w:val="00A53118"/>
    <w:rsid w:val="00A86AB5"/>
    <w:rsid w:val="00A97226"/>
    <w:rsid w:val="00AA0E64"/>
    <w:rsid w:val="00AA142F"/>
    <w:rsid w:val="00AA318A"/>
    <w:rsid w:val="00AA53DB"/>
    <w:rsid w:val="00AB239A"/>
    <w:rsid w:val="00AC39FB"/>
    <w:rsid w:val="00AC4DF7"/>
    <w:rsid w:val="00AD2042"/>
    <w:rsid w:val="00AD53C7"/>
    <w:rsid w:val="00AD7ADC"/>
    <w:rsid w:val="00AE08EB"/>
    <w:rsid w:val="00B00BBE"/>
    <w:rsid w:val="00B10710"/>
    <w:rsid w:val="00B208FA"/>
    <w:rsid w:val="00B2766F"/>
    <w:rsid w:val="00B31ABC"/>
    <w:rsid w:val="00B445ED"/>
    <w:rsid w:val="00B6300F"/>
    <w:rsid w:val="00B84623"/>
    <w:rsid w:val="00BB66D5"/>
    <w:rsid w:val="00BC7E6E"/>
    <w:rsid w:val="00BD3F42"/>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DE4FE2"/>
    <w:rsid w:val="00E00E44"/>
    <w:rsid w:val="00E10523"/>
    <w:rsid w:val="00E12ECB"/>
    <w:rsid w:val="00E1451F"/>
    <w:rsid w:val="00E15A72"/>
    <w:rsid w:val="00E15E28"/>
    <w:rsid w:val="00E16577"/>
    <w:rsid w:val="00E36051"/>
    <w:rsid w:val="00E44139"/>
    <w:rsid w:val="00E544FA"/>
    <w:rsid w:val="00E6077C"/>
    <w:rsid w:val="00E6618E"/>
    <w:rsid w:val="00E77436"/>
    <w:rsid w:val="00E82C8E"/>
    <w:rsid w:val="00E87CFA"/>
    <w:rsid w:val="00E93D77"/>
    <w:rsid w:val="00E95264"/>
    <w:rsid w:val="00EA2DC1"/>
    <w:rsid w:val="00EC5571"/>
    <w:rsid w:val="00ED0E8F"/>
    <w:rsid w:val="00EE3B5B"/>
    <w:rsid w:val="00EE4CC9"/>
    <w:rsid w:val="00EF4800"/>
    <w:rsid w:val="00EF674A"/>
    <w:rsid w:val="00F00A3D"/>
    <w:rsid w:val="00F17CA4"/>
    <w:rsid w:val="00F24DDD"/>
    <w:rsid w:val="00F2770B"/>
    <w:rsid w:val="00F549A3"/>
    <w:rsid w:val="00F55CBF"/>
    <w:rsid w:val="00F72B10"/>
    <w:rsid w:val="00F77359"/>
    <w:rsid w:val="00F86A73"/>
    <w:rsid w:val="00F87579"/>
    <w:rsid w:val="00FC345B"/>
    <w:rsid w:val="00FC37D9"/>
    <w:rsid w:val="00FD4E37"/>
    <w:rsid w:val="00FE6EB3"/>
    <w:rsid w:val="00FF5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TSG_SA/TSGS_80/Docs/SP-180561.zip" TargetMode="External"/><Relationship Id="rId13" Type="http://schemas.openxmlformats.org/officeDocument/2006/relationships/hyperlink" Target="mailto:jingsun@qti.qualcomm.com" TargetMode="External"/><Relationship Id="rId18" Type="http://schemas.openxmlformats.org/officeDocument/2006/relationships/hyperlink" Target="mailto:Matthew.webb@huawei.com" TargetMode="External"/><Relationship Id="rId26" Type="http://schemas.openxmlformats.org/officeDocument/2006/relationships/hyperlink" Target="mailto:cyril.michel@thalesaleniaspace.com" TargetMode="External"/><Relationship Id="rId3" Type="http://schemas.microsoft.com/office/2007/relationships/stylesWithEffects" Target="stylesWithEffects.xml"/><Relationship Id="rId21" Type="http://schemas.openxmlformats.org/officeDocument/2006/relationships/hyperlink" Target="mailto:alexey.khoryaev@INTEL.COM" TargetMode="External"/><Relationship Id="rId7" Type="http://schemas.openxmlformats.org/officeDocument/2006/relationships/endnotes" Target="endnotes.xml"/><Relationship Id="rId12" Type="http://schemas.openxmlformats.org/officeDocument/2006/relationships/hyperlink" Target="mailto:chengyan.cheng@huawei.com" TargetMode="External"/><Relationship Id="rId17" Type="http://schemas.openxmlformats.org/officeDocument/2006/relationships/hyperlink" Target="mailto:Hanbyul.seo@lge.com" TargetMode="External"/><Relationship Id="rId25" Type="http://schemas.openxmlformats.org/officeDocument/2006/relationships/hyperlink" Target="mailto:cyril.michel@thalesaleniaspace.com" TargetMode="External"/><Relationship Id="rId2" Type="http://schemas.openxmlformats.org/officeDocument/2006/relationships/styles" Target="styles.xml"/><Relationship Id="rId16" Type="http://schemas.openxmlformats.org/officeDocument/2006/relationships/hyperlink" Target="mailto:sungduck.chun@lge.com" TargetMode="External"/><Relationship Id="rId20" Type="http://schemas.openxmlformats.org/officeDocument/2006/relationships/hyperlink" Target="mailto:lionel.ries@esa.int"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joachim.walewski@siemens.com" TargetMode="External"/><Relationship Id="rId24" Type="http://schemas.openxmlformats.org/officeDocument/2006/relationships/hyperlink" Target="mailto:alex.hsu@mediatek.com" TargetMode="External"/><Relationship Id="rId5" Type="http://schemas.openxmlformats.org/officeDocument/2006/relationships/webSettings" Target="webSettings.xml"/><Relationship Id="rId15" Type="http://schemas.openxmlformats.org/officeDocument/2006/relationships/hyperlink" Target="mailto:laeyoung.kim@lge.com" TargetMode="External"/><Relationship Id="rId23" Type="http://schemas.openxmlformats.org/officeDocument/2006/relationships/hyperlink" Target="mailto:harisz@qti.qualcomm.com" TargetMode="External"/><Relationship Id="rId28" Type="http://schemas.openxmlformats.org/officeDocument/2006/relationships/footer" Target="footer1.xml"/><Relationship Id="rId10" Type="http://schemas.openxmlformats.org/officeDocument/2006/relationships/hyperlink" Target="mailto:Devaki.chandramouli@nokia.com" TargetMode="External"/><Relationship Id="rId19" Type="http://schemas.openxmlformats.org/officeDocument/2006/relationships/hyperlink" Target="mailto:aiming@catt.cn" TargetMode="External"/><Relationship Id="rId4" Type="http://schemas.openxmlformats.org/officeDocument/2006/relationships/settings" Target="settings.xml"/><Relationship Id="rId9" Type="http://schemas.openxmlformats.org/officeDocument/2006/relationships/hyperlink" Target="mailto:Hui.ni@huawei.com" TargetMode="External"/><Relationship Id="rId14" Type="http://schemas.openxmlformats.org/officeDocument/2006/relationships/hyperlink" Target="mailto:dawid.koziol@nokia.com" TargetMode="External"/><Relationship Id="rId22" Type="http://schemas.openxmlformats.org/officeDocument/2006/relationships/hyperlink" Target="mailto:asbjorn.grovlen@ERICSSON.COM" TargetMode="External"/><Relationship Id="rId27" Type="http://schemas.openxmlformats.org/officeDocument/2006/relationships/hyperlink" Target="mailto:nicolas.chuberre@thalesaleniaspace.com"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260</TotalTime>
  <Pages>4</Pages>
  <Words>1194</Words>
  <Characters>6812</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7991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cp:lastModifiedBy>
  <cp:revision>35</cp:revision>
  <dcterms:created xsi:type="dcterms:W3CDTF">2018-08-14T13:25:00Z</dcterms:created>
  <dcterms:modified xsi:type="dcterms:W3CDTF">2018-09-03T02:08:00Z</dcterms:modified>
</cp:coreProperties>
</file>